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EE" w:rsidRPr="00CD3772" w:rsidRDefault="00822EEE" w:rsidP="00822EEE">
      <w:pPr>
        <w:pStyle w:val="Nadpis1"/>
        <w:ind w:firstLine="161"/>
        <w:rPr>
          <w:rFonts w:ascii="Calibri" w:hAnsi="Calibri" w:cs="Calibri"/>
        </w:rPr>
      </w:pPr>
    </w:p>
    <w:p w:rsidR="00822EEE" w:rsidRPr="00CD3772" w:rsidRDefault="00822EEE" w:rsidP="00822EEE">
      <w:pPr>
        <w:jc w:val="center"/>
        <w:rPr>
          <w:rFonts w:cs="Calibri"/>
          <w:b/>
          <w:bCs/>
          <w:sz w:val="32"/>
        </w:rPr>
      </w:pPr>
      <w:r w:rsidRPr="00CD3772">
        <w:rPr>
          <w:rFonts w:cs="Calibri"/>
          <w:b/>
          <w:bCs/>
          <w:sz w:val="32"/>
        </w:rPr>
        <w:t>Tisková zpráva</w:t>
      </w:r>
    </w:p>
    <w:p w:rsidR="00822EEE" w:rsidRPr="00CD3772" w:rsidRDefault="00822EEE" w:rsidP="00822EEE">
      <w:pPr>
        <w:jc w:val="center"/>
        <w:rPr>
          <w:rFonts w:cs="Calibri"/>
          <w:b/>
          <w:bCs/>
        </w:rPr>
      </w:pPr>
    </w:p>
    <w:p w:rsidR="00822EEE" w:rsidRPr="00CD3772" w:rsidRDefault="003B1FD1" w:rsidP="00822EEE">
      <w:pPr>
        <w:jc w:val="center"/>
        <w:rPr>
          <w:rFonts w:cs="Calibri"/>
          <w:b/>
          <w:bCs/>
          <w:sz w:val="52"/>
          <w:szCs w:val="58"/>
        </w:rPr>
      </w:pPr>
      <w:r w:rsidRPr="00CD3772">
        <w:rPr>
          <w:rFonts w:cs="Calibri"/>
          <w:b/>
          <w:bCs/>
          <w:sz w:val="52"/>
          <w:szCs w:val="58"/>
        </w:rPr>
        <w:t xml:space="preserve">Zlatá koruna zahajuje </w:t>
      </w:r>
      <w:r w:rsidR="00822EEE" w:rsidRPr="00CD3772">
        <w:rPr>
          <w:rFonts w:cs="Calibri"/>
          <w:b/>
          <w:bCs/>
          <w:sz w:val="52"/>
          <w:szCs w:val="58"/>
        </w:rPr>
        <w:t xml:space="preserve">19. </w:t>
      </w:r>
      <w:r w:rsidRPr="00CD3772">
        <w:rPr>
          <w:rFonts w:cs="Calibri"/>
          <w:b/>
          <w:bCs/>
          <w:sz w:val="52"/>
          <w:szCs w:val="58"/>
        </w:rPr>
        <w:t>r</w:t>
      </w:r>
      <w:r w:rsidR="00822EEE" w:rsidRPr="00CD3772">
        <w:rPr>
          <w:rFonts w:cs="Calibri"/>
          <w:b/>
          <w:bCs/>
          <w:sz w:val="52"/>
          <w:szCs w:val="58"/>
        </w:rPr>
        <w:t xml:space="preserve">očník </w:t>
      </w:r>
    </w:p>
    <w:p w:rsidR="00822EEE" w:rsidRPr="00CD3772" w:rsidRDefault="003B1FD1" w:rsidP="00822EEE">
      <w:pPr>
        <w:jc w:val="center"/>
        <w:rPr>
          <w:rFonts w:cs="Calibri"/>
          <w:b/>
          <w:bCs/>
          <w:sz w:val="40"/>
          <w:szCs w:val="44"/>
        </w:rPr>
      </w:pPr>
      <w:r w:rsidRPr="00CD3772">
        <w:rPr>
          <w:rFonts w:cs="Calibri"/>
          <w:b/>
          <w:bCs/>
          <w:sz w:val="32"/>
          <w:szCs w:val="44"/>
        </w:rPr>
        <w:t xml:space="preserve">Hlasujte </w:t>
      </w:r>
      <w:r w:rsidR="00F60D0C">
        <w:rPr>
          <w:rFonts w:cs="Calibri"/>
          <w:b/>
          <w:bCs/>
          <w:sz w:val="32"/>
          <w:szCs w:val="44"/>
        </w:rPr>
        <w:t>pro svůj nejoblíbenější</w:t>
      </w:r>
      <w:r w:rsidR="00822EEE" w:rsidRPr="00CD3772">
        <w:rPr>
          <w:rFonts w:cs="Calibri"/>
          <w:b/>
          <w:bCs/>
          <w:sz w:val="32"/>
          <w:szCs w:val="44"/>
        </w:rPr>
        <w:t xml:space="preserve"> finanční produkt</w:t>
      </w:r>
      <w:r w:rsidRPr="00CD3772">
        <w:rPr>
          <w:rFonts w:cs="Calibri"/>
          <w:b/>
          <w:bCs/>
          <w:sz w:val="32"/>
          <w:szCs w:val="44"/>
        </w:rPr>
        <w:t>!</w:t>
      </w:r>
    </w:p>
    <w:p w:rsidR="00822EEE" w:rsidRPr="00CD3772" w:rsidRDefault="00822EEE" w:rsidP="00822EEE">
      <w:pPr>
        <w:jc w:val="center"/>
        <w:rPr>
          <w:rFonts w:cs="Calibri"/>
          <w:b/>
          <w:bCs/>
        </w:rPr>
      </w:pPr>
    </w:p>
    <w:p w:rsidR="00822EEE" w:rsidRPr="00CD3772" w:rsidRDefault="00822EEE" w:rsidP="00822EEE">
      <w:pPr>
        <w:jc w:val="both"/>
        <w:rPr>
          <w:rFonts w:cs="Calibri"/>
          <w:b/>
          <w:bCs/>
          <w:color w:val="FF0000"/>
        </w:rPr>
      </w:pPr>
    </w:p>
    <w:p w:rsidR="00822EEE" w:rsidRPr="00CD3772" w:rsidRDefault="00822EEE" w:rsidP="00822EEE">
      <w:pPr>
        <w:jc w:val="both"/>
        <w:rPr>
          <w:rFonts w:cs="Calibri"/>
          <w:b/>
          <w:bCs/>
        </w:rPr>
      </w:pPr>
      <w:r w:rsidRPr="00CD3772">
        <w:rPr>
          <w:rFonts w:cs="Calibri"/>
          <w:b/>
          <w:bCs/>
        </w:rPr>
        <w:t>Zlatá koruna přináší již od roku 2003 přehled nejlepších finančních produktů, a ani v </w:t>
      </w:r>
      <w:r w:rsidR="00F60D0C">
        <w:rPr>
          <w:rFonts w:cs="Calibri"/>
          <w:b/>
          <w:bCs/>
        </w:rPr>
        <w:t>19. ročníku</w:t>
      </w:r>
      <w:r w:rsidRPr="00CD3772">
        <w:rPr>
          <w:rFonts w:cs="Calibri"/>
          <w:b/>
          <w:bCs/>
        </w:rPr>
        <w:t xml:space="preserve"> tomu nebude jinak. Téměř 400členná Finanční akademie opět zodpovědně určí výherce</w:t>
      </w:r>
      <w:r w:rsidR="003B1FD1" w:rsidRPr="00CD3772">
        <w:rPr>
          <w:rFonts w:cs="Calibri"/>
          <w:b/>
          <w:bCs/>
        </w:rPr>
        <w:t xml:space="preserve"> </w:t>
      </w:r>
      <w:r w:rsidRPr="00CD3772">
        <w:rPr>
          <w:rFonts w:cs="Calibri"/>
          <w:b/>
          <w:bCs/>
        </w:rPr>
        <w:t xml:space="preserve">11 spotřebitelských a 4 podnikatelských kategorií, navíc zvolí i Novinku roku. Své oblíbené produkty však může v soutěži podpořit i široká veřejnost – zapojením se do anket Cena veřejnosti a Cena podnikatelů na </w:t>
      </w:r>
      <w:hyperlink r:id="rId8" w:history="1">
        <w:r w:rsidRPr="00CD3772">
          <w:rPr>
            <w:rStyle w:val="Hypertextovodkaz"/>
            <w:rFonts w:cs="Calibri"/>
            <w:bCs/>
          </w:rPr>
          <w:t>www.zlatakoruna.info</w:t>
        </w:r>
      </w:hyperlink>
      <w:r w:rsidRPr="00CD3772">
        <w:rPr>
          <w:rFonts w:cs="Calibri"/>
          <w:b/>
          <w:bCs/>
        </w:rPr>
        <w:t xml:space="preserve">. Hlasujte a </w:t>
      </w:r>
      <w:r w:rsidR="00D175F9">
        <w:rPr>
          <w:rFonts w:cs="Calibri"/>
          <w:b/>
          <w:bCs/>
        </w:rPr>
        <w:t>soutěžte</w:t>
      </w:r>
      <w:r w:rsidRPr="00CD3772">
        <w:rPr>
          <w:rFonts w:cs="Calibri"/>
          <w:b/>
          <w:bCs/>
        </w:rPr>
        <w:t xml:space="preserve"> o zajímavé ceny!</w:t>
      </w:r>
    </w:p>
    <w:p w:rsidR="00822EEE" w:rsidRPr="00CD3772" w:rsidRDefault="00822EEE" w:rsidP="00822EEE">
      <w:pPr>
        <w:jc w:val="both"/>
        <w:rPr>
          <w:rFonts w:cs="Calibri"/>
          <w:b/>
          <w:bCs/>
        </w:rPr>
      </w:pPr>
    </w:p>
    <w:p w:rsidR="0070751C" w:rsidRPr="00CD3772" w:rsidRDefault="00822EEE" w:rsidP="00822EEE">
      <w:pPr>
        <w:jc w:val="both"/>
        <w:rPr>
          <w:rFonts w:cs="Calibri"/>
          <w:bCs/>
        </w:rPr>
      </w:pPr>
      <w:r w:rsidRPr="00CD3772">
        <w:rPr>
          <w:rFonts w:cs="Calibri"/>
          <w:bCs/>
        </w:rPr>
        <w:t xml:space="preserve">Rok 2020 byl pro Zlatou korunu rokem plnoletosti. Nebyl to však vstup do dospělosti, jaký mohl kdokoli očekávat. I přes všechny překážky, které tento rok přinesl, ale soutěž splnila svůj účel a pomohla spotřebitelům </w:t>
      </w:r>
      <w:r w:rsidR="002264F5" w:rsidRPr="00CD3772">
        <w:rPr>
          <w:rFonts w:cs="Calibri"/>
          <w:bCs/>
        </w:rPr>
        <w:t>lépe se orientovat v nepřeberném</w:t>
      </w:r>
      <w:r w:rsidRPr="00CD3772">
        <w:rPr>
          <w:rFonts w:cs="Calibri"/>
          <w:bCs/>
        </w:rPr>
        <w:t xml:space="preserve"> množství nabízených finančních produktů. </w:t>
      </w:r>
      <w:r w:rsidRPr="00CD3772">
        <w:rPr>
          <w:rFonts w:cs="Calibri"/>
          <w:b/>
          <w:bCs/>
        </w:rPr>
        <w:t>Největší odborná porota</w:t>
      </w:r>
      <w:r w:rsidRPr="00CD3772">
        <w:rPr>
          <w:rFonts w:cs="Calibri"/>
          <w:bCs/>
        </w:rPr>
        <w:t xml:space="preserve"> finančního trhu</w:t>
      </w:r>
      <w:r w:rsidR="00D175F9">
        <w:rPr>
          <w:rFonts w:cs="Calibri"/>
          <w:bCs/>
        </w:rPr>
        <w:t xml:space="preserve">, </w:t>
      </w:r>
      <w:r w:rsidR="00D175F9" w:rsidRPr="00087EE1">
        <w:rPr>
          <w:rFonts w:cs="Calibri"/>
          <w:b/>
          <w:bCs/>
        </w:rPr>
        <w:t>Finanční akademie Zlaté koruny</w:t>
      </w:r>
      <w:r w:rsidR="00D175F9">
        <w:rPr>
          <w:rFonts w:cs="Calibri"/>
          <w:bCs/>
        </w:rPr>
        <w:t>,</w:t>
      </w:r>
      <w:r w:rsidRPr="00CD3772">
        <w:rPr>
          <w:rFonts w:cs="Calibri"/>
          <w:bCs/>
        </w:rPr>
        <w:t xml:space="preserve"> vybrala ze </w:t>
      </w:r>
      <w:r w:rsidRPr="00CD3772">
        <w:rPr>
          <w:rFonts w:cs="Calibri"/>
          <w:b/>
          <w:bCs/>
        </w:rPr>
        <w:t>196 produktů</w:t>
      </w:r>
      <w:r w:rsidRPr="00CD3772">
        <w:rPr>
          <w:rFonts w:cs="Calibri"/>
          <w:bCs/>
        </w:rPr>
        <w:t xml:space="preserve"> od </w:t>
      </w:r>
      <w:r w:rsidRPr="00CD3772">
        <w:rPr>
          <w:rFonts w:cs="Calibri"/>
          <w:b/>
          <w:bCs/>
        </w:rPr>
        <w:t>70 společností</w:t>
      </w:r>
      <w:r w:rsidRPr="00CD3772">
        <w:rPr>
          <w:rFonts w:cs="Calibri"/>
          <w:bCs/>
        </w:rPr>
        <w:t xml:space="preserve"> ty nejlepší, kterým udělila </w:t>
      </w:r>
      <w:r w:rsidRPr="00CD3772">
        <w:rPr>
          <w:rFonts w:cs="Calibri"/>
          <w:b/>
          <w:bCs/>
        </w:rPr>
        <w:t>Zlatou, Stříbrnou</w:t>
      </w:r>
      <w:r w:rsidRPr="00CD3772">
        <w:rPr>
          <w:rFonts w:cs="Calibri"/>
          <w:bCs/>
        </w:rPr>
        <w:t xml:space="preserve"> a </w:t>
      </w:r>
      <w:r w:rsidRPr="00CD3772">
        <w:rPr>
          <w:rFonts w:cs="Calibri"/>
          <w:b/>
          <w:bCs/>
        </w:rPr>
        <w:t>Bronzovou korunu</w:t>
      </w:r>
      <w:r w:rsidRPr="00CD3772">
        <w:rPr>
          <w:rFonts w:cs="Calibri"/>
          <w:bCs/>
        </w:rPr>
        <w:t>.</w:t>
      </w:r>
    </w:p>
    <w:p w:rsidR="0070751C" w:rsidRPr="00CD3772" w:rsidRDefault="0070751C" w:rsidP="00822EEE">
      <w:pPr>
        <w:jc w:val="both"/>
        <w:rPr>
          <w:rFonts w:cs="Calibri"/>
          <w:bCs/>
        </w:rPr>
      </w:pPr>
    </w:p>
    <w:p w:rsidR="00637FA1" w:rsidRPr="00CD3772" w:rsidRDefault="00092BD2" w:rsidP="00822EEE">
      <w:pPr>
        <w:jc w:val="both"/>
        <w:rPr>
          <w:rFonts w:cs="Calibri"/>
          <w:bCs/>
        </w:rPr>
      </w:pPr>
      <w:r w:rsidRPr="00CD3772">
        <w:rPr>
          <w:rFonts w:cs="Calibri"/>
          <w:bCs/>
        </w:rPr>
        <w:t xml:space="preserve">„Rok koronaviru“, jak lze </w:t>
      </w:r>
      <w:r w:rsidR="00D175F9">
        <w:rPr>
          <w:rFonts w:cs="Calibri"/>
          <w:bCs/>
        </w:rPr>
        <w:t xml:space="preserve">toto období </w:t>
      </w:r>
      <w:r w:rsidRPr="00CD3772">
        <w:rPr>
          <w:rFonts w:cs="Calibri"/>
          <w:bCs/>
        </w:rPr>
        <w:t xml:space="preserve">bezesporu nazývat, </w:t>
      </w:r>
      <w:r w:rsidR="0070751C" w:rsidRPr="00CD3772">
        <w:rPr>
          <w:rFonts w:cs="Calibri"/>
          <w:bCs/>
        </w:rPr>
        <w:t>přispěl k urychlení potřeby digitalizace i</w:t>
      </w:r>
      <w:r w:rsidRPr="00CD3772">
        <w:rPr>
          <w:rFonts w:cs="Calibri"/>
          <w:bCs/>
        </w:rPr>
        <w:t xml:space="preserve"> </w:t>
      </w:r>
      <w:r w:rsidR="0070751C" w:rsidRPr="00CD3772">
        <w:rPr>
          <w:rFonts w:cs="Calibri"/>
          <w:bCs/>
        </w:rPr>
        <w:t>podpoře rozvoje</w:t>
      </w:r>
      <w:r w:rsidRPr="00CD3772">
        <w:rPr>
          <w:rFonts w:cs="Calibri"/>
          <w:bCs/>
        </w:rPr>
        <w:t xml:space="preserve"> inovací. To napomohlo </w:t>
      </w:r>
      <w:r w:rsidRPr="00CD3772">
        <w:rPr>
          <w:rFonts w:cs="Calibri"/>
          <w:b/>
          <w:bCs/>
        </w:rPr>
        <w:t>Air Bank</w:t>
      </w:r>
      <w:r w:rsidRPr="00CD3772">
        <w:rPr>
          <w:rFonts w:cs="Calibri"/>
          <w:bCs/>
        </w:rPr>
        <w:t xml:space="preserve"> k výhře v kategorii </w:t>
      </w:r>
      <w:r w:rsidRPr="00CD3772">
        <w:rPr>
          <w:rFonts w:cs="Calibri"/>
          <w:b/>
          <w:bCs/>
        </w:rPr>
        <w:t>Novinka roku</w:t>
      </w:r>
      <w:r w:rsidR="0070751C" w:rsidRPr="00CD3772">
        <w:rPr>
          <w:rFonts w:cs="Calibri"/>
          <w:b/>
          <w:bCs/>
        </w:rPr>
        <w:t xml:space="preserve">. </w:t>
      </w:r>
      <w:r w:rsidR="008109FB" w:rsidRPr="00CD3772">
        <w:rPr>
          <w:rFonts w:cs="Calibri"/>
          <w:bCs/>
        </w:rPr>
        <w:t>Za</w:t>
      </w:r>
      <w:r w:rsidRPr="00CD3772">
        <w:rPr>
          <w:rFonts w:cs="Calibri"/>
          <w:bCs/>
        </w:rPr>
        <w:t xml:space="preserve"> </w:t>
      </w:r>
      <w:r w:rsidR="008109FB" w:rsidRPr="00CD3772">
        <w:rPr>
          <w:rFonts w:cs="Calibri"/>
          <w:bCs/>
        </w:rPr>
        <w:t>její produkt</w:t>
      </w:r>
      <w:r w:rsidRPr="00CD3772">
        <w:rPr>
          <w:rFonts w:cs="Calibri"/>
          <w:bCs/>
        </w:rPr>
        <w:t xml:space="preserve"> Digitalizace platební karty</w:t>
      </w:r>
      <w:r w:rsidR="0070751C" w:rsidRPr="00CD3772">
        <w:rPr>
          <w:rFonts w:cs="Calibri"/>
          <w:bCs/>
        </w:rPr>
        <w:t xml:space="preserve"> </w:t>
      </w:r>
      <w:r w:rsidR="008109FB" w:rsidRPr="00CD3772">
        <w:rPr>
          <w:rFonts w:cs="Calibri"/>
          <w:bCs/>
        </w:rPr>
        <w:t>jí Finanční akademie udělila</w:t>
      </w:r>
      <w:r w:rsidR="0070751C" w:rsidRPr="00CD3772">
        <w:rPr>
          <w:rFonts w:cs="Calibri"/>
          <w:bCs/>
        </w:rPr>
        <w:t xml:space="preserve"> Zlatou korunu</w:t>
      </w:r>
      <w:r w:rsidRPr="00CD3772">
        <w:rPr>
          <w:rFonts w:cs="Calibri"/>
          <w:bCs/>
        </w:rPr>
        <w:t xml:space="preserve">. </w:t>
      </w:r>
      <w:r w:rsidR="0070751C" w:rsidRPr="00CD3772">
        <w:rPr>
          <w:rFonts w:cs="Calibri"/>
          <w:bCs/>
        </w:rPr>
        <w:t xml:space="preserve">I </w:t>
      </w:r>
      <w:r w:rsidR="00D175F9">
        <w:rPr>
          <w:rFonts w:cs="Calibri"/>
          <w:bCs/>
        </w:rPr>
        <w:t xml:space="preserve">samotná soutěž Zlatá koruna </w:t>
      </w:r>
      <w:r w:rsidR="0070751C" w:rsidRPr="00CD3772">
        <w:rPr>
          <w:rFonts w:cs="Calibri"/>
          <w:bCs/>
        </w:rPr>
        <w:t xml:space="preserve">zareagovala na novou situaci a </w:t>
      </w:r>
      <w:r w:rsidR="00F60D0C">
        <w:rPr>
          <w:rFonts w:cs="Calibri"/>
          <w:bCs/>
        </w:rPr>
        <w:t>také</w:t>
      </w:r>
      <w:r w:rsidR="0070751C" w:rsidRPr="00CD3772">
        <w:rPr>
          <w:rFonts w:cs="Calibri"/>
          <w:bCs/>
        </w:rPr>
        <w:t xml:space="preserve"> </w:t>
      </w:r>
      <w:r w:rsidR="00D175F9">
        <w:rPr>
          <w:rFonts w:cs="Calibri"/>
          <w:bCs/>
        </w:rPr>
        <w:t>se zapojila do boje</w:t>
      </w:r>
      <w:r w:rsidR="0070751C" w:rsidRPr="00CD3772">
        <w:rPr>
          <w:rFonts w:cs="Calibri"/>
          <w:bCs/>
        </w:rPr>
        <w:t xml:space="preserve"> proti dopadům </w:t>
      </w:r>
      <w:r w:rsidR="00D175F9">
        <w:rPr>
          <w:rFonts w:cs="Calibri"/>
          <w:bCs/>
        </w:rPr>
        <w:t>pandemie</w:t>
      </w:r>
      <w:r w:rsidR="0070751C" w:rsidRPr="00CD3772">
        <w:rPr>
          <w:rFonts w:cs="Calibri"/>
          <w:bCs/>
        </w:rPr>
        <w:t>.</w:t>
      </w:r>
      <w:r w:rsidRPr="00CD3772">
        <w:rPr>
          <w:rFonts w:cs="Calibri"/>
          <w:bCs/>
        </w:rPr>
        <w:t xml:space="preserve"> Ocenění v kategorii </w:t>
      </w:r>
      <w:r w:rsidRPr="00CD3772">
        <w:rPr>
          <w:rFonts w:cs="Calibri"/>
          <w:b/>
          <w:bCs/>
        </w:rPr>
        <w:t>Cena za společenskou odpovědnost</w:t>
      </w:r>
      <w:r w:rsidRPr="00CD3772">
        <w:rPr>
          <w:rFonts w:cs="Calibri"/>
          <w:bCs/>
        </w:rPr>
        <w:t xml:space="preserve"> </w:t>
      </w:r>
      <w:r w:rsidR="0070751C" w:rsidRPr="00CD3772">
        <w:rPr>
          <w:rFonts w:cs="Calibri"/>
          <w:bCs/>
        </w:rPr>
        <w:t xml:space="preserve">proto </w:t>
      </w:r>
      <w:r w:rsidR="002264F5" w:rsidRPr="00CD3772">
        <w:rPr>
          <w:rFonts w:cs="Calibri"/>
          <w:bCs/>
        </w:rPr>
        <w:t xml:space="preserve">netradičně </w:t>
      </w:r>
      <w:r w:rsidR="0070751C" w:rsidRPr="00CD3772">
        <w:rPr>
          <w:rFonts w:cs="Calibri"/>
          <w:bCs/>
        </w:rPr>
        <w:t>věnovala</w:t>
      </w:r>
      <w:r w:rsidRPr="00CD3772">
        <w:rPr>
          <w:rFonts w:cs="Calibri"/>
          <w:bCs/>
        </w:rPr>
        <w:t xml:space="preserve"> </w:t>
      </w:r>
      <w:r w:rsidR="0070751C" w:rsidRPr="00CD3772">
        <w:rPr>
          <w:rFonts w:cs="Calibri"/>
          <w:bCs/>
        </w:rPr>
        <w:t xml:space="preserve">projektům, které měly stejný cíl. Vznikly, aby </w:t>
      </w:r>
      <w:r w:rsidR="00D175F9">
        <w:rPr>
          <w:rFonts w:cs="Calibri"/>
          <w:bCs/>
        </w:rPr>
        <w:t xml:space="preserve">nezištně </w:t>
      </w:r>
      <w:r w:rsidR="0070751C" w:rsidRPr="00CD3772">
        <w:rPr>
          <w:rFonts w:cs="Calibri"/>
          <w:bCs/>
        </w:rPr>
        <w:t xml:space="preserve">pomohly. Vítězem se stala </w:t>
      </w:r>
      <w:r w:rsidR="00A656E5" w:rsidRPr="00CD3772">
        <w:rPr>
          <w:rFonts w:cs="Calibri"/>
          <w:bCs/>
        </w:rPr>
        <w:t>pojišťovna</w:t>
      </w:r>
      <w:r w:rsidR="0070751C" w:rsidRPr="00CD3772">
        <w:rPr>
          <w:rFonts w:cs="Calibri"/>
          <w:bCs/>
        </w:rPr>
        <w:t xml:space="preserve"> Pillow, která vracela </w:t>
      </w:r>
      <w:r w:rsidR="002264F5" w:rsidRPr="00CD3772">
        <w:rPr>
          <w:rFonts w:cs="Calibri"/>
          <w:bCs/>
        </w:rPr>
        <w:t xml:space="preserve">svým klientům </w:t>
      </w:r>
      <w:r w:rsidR="0070751C" w:rsidRPr="00CD3772">
        <w:rPr>
          <w:rFonts w:cs="Calibri"/>
          <w:bCs/>
        </w:rPr>
        <w:t xml:space="preserve">peníze za neprojeté kilometry. </w:t>
      </w:r>
    </w:p>
    <w:p w:rsidR="0070751C" w:rsidRPr="00CD3772" w:rsidRDefault="0070751C" w:rsidP="00822EEE">
      <w:pPr>
        <w:jc w:val="both"/>
        <w:rPr>
          <w:rFonts w:cs="Calibri"/>
          <w:bCs/>
        </w:rPr>
      </w:pPr>
    </w:p>
    <w:p w:rsidR="00637FA1" w:rsidRPr="00CD3772" w:rsidRDefault="0070751C" w:rsidP="00822EEE">
      <w:pPr>
        <w:jc w:val="both"/>
        <w:rPr>
          <w:rFonts w:cs="Calibri"/>
        </w:rPr>
      </w:pPr>
      <w:r w:rsidRPr="00CD3772">
        <w:rPr>
          <w:rFonts w:cs="Calibri"/>
          <w:bCs/>
        </w:rPr>
        <w:t>„</w:t>
      </w:r>
      <w:r w:rsidR="00347C75">
        <w:rPr>
          <w:rFonts w:cs="Calibri"/>
          <w:bCs/>
          <w:i/>
        </w:rPr>
        <w:t>V</w:t>
      </w:r>
      <w:r w:rsidR="008109FB" w:rsidRPr="00CD3772">
        <w:rPr>
          <w:rFonts w:cs="Calibri"/>
          <w:bCs/>
          <w:i/>
        </w:rPr>
        <w:t xml:space="preserve"> pomoc</w:t>
      </w:r>
      <w:r w:rsidR="00347C75">
        <w:rPr>
          <w:rFonts w:cs="Calibri"/>
          <w:bCs/>
          <w:i/>
        </w:rPr>
        <w:t>i</w:t>
      </w:r>
      <w:r w:rsidR="008109FB" w:rsidRPr="00CD3772">
        <w:rPr>
          <w:rFonts w:cs="Calibri"/>
          <w:bCs/>
          <w:i/>
        </w:rPr>
        <w:t xml:space="preserve"> proti dopadům koronakrize jsme ale </w:t>
      </w:r>
      <w:r w:rsidR="001E36DA">
        <w:rPr>
          <w:rFonts w:cs="Calibri"/>
          <w:bCs/>
          <w:i/>
        </w:rPr>
        <w:t>přispěli ještě dalším, novým projektem</w:t>
      </w:r>
      <w:r w:rsidR="008109FB" w:rsidRPr="00CD3772">
        <w:rPr>
          <w:rFonts w:cs="Calibri"/>
          <w:bCs/>
          <w:i/>
        </w:rPr>
        <w:t xml:space="preserve">. </w:t>
      </w:r>
      <w:r w:rsidR="00F60D0C">
        <w:rPr>
          <w:rFonts w:cs="Calibri"/>
          <w:bCs/>
          <w:i/>
        </w:rPr>
        <w:t>Během pár týdnů po vypuknutí pandemie</w:t>
      </w:r>
      <w:r w:rsidR="00F60D0C" w:rsidRPr="00CD3772">
        <w:rPr>
          <w:rFonts w:cs="Calibri"/>
          <w:bCs/>
          <w:i/>
        </w:rPr>
        <w:t xml:space="preserve"> </w:t>
      </w:r>
      <w:r w:rsidR="008109FB" w:rsidRPr="00CD3772">
        <w:rPr>
          <w:rFonts w:cs="Calibri"/>
          <w:bCs/>
          <w:i/>
        </w:rPr>
        <w:t>jsme</w:t>
      </w:r>
      <w:r w:rsidR="00184C41">
        <w:rPr>
          <w:rFonts w:cs="Calibri"/>
          <w:bCs/>
          <w:i/>
        </w:rPr>
        <w:t xml:space="preserve"> spustili</w:t>
      </w:r>
      <w:r w:rsidR="008109FB" w:rsidRPr="00CD3772">
        <w:rPr>
          <w:rFonts w:cs="Calibri"/>
          <w:bCs/>
          <w:i/>
        </w:rPr>
        <w:t xml:space="preserve"> diskusní webový portál „</w:t>
      </w:r>
      <w:hyperlink r:id="rId9" w:history="1">
        <w:r w:rsidR="008109FB" w:rsidRPr="00CD3772">
          <w:rPr>
            <w:rStyle w:val="Hypertextovodkaz"/>
            <w:rFonts w:cs="Calibri"/>
            <w:bCs/>
            <w:i/>
          </w:rPr>
          <w:t>Peníze v roušce</w:t>
        </w:r>
      </w:hyperlink>
      <w:r w:rsidR="008109FB" w:rsidRPr="00CD3772">
        <w:rPr>
          <w:rFonts w:cs="Calibri"/>
          <w:bCs/>
          <w:i/>
        </w:rPr>
        <w:t>“, kde ve spolupráci s Finanční akademií a odborníky z Ministerstva financí pomáháme</w:t>
      </w:r>
      <w:r w:rsidR="00172BCD">
        <w:rPr>
          <w:rFonts w:cs="Calibri"/>
          <w:bCs/>
          <w:i/>
        </w:rPr>
        <w:t xml:space="preserve"> veřejnosti</w:t>
      </w:r>
      <w:r w:rsidR="008109FB" w:rsidRPr="00CD3772">
        <w:rPr>
          <w:rFonts w:cs="Calibri"/>
          <w:bCs/>
          <w:i/>
        </w:rPr>
        <w:t xml:space="preserve"> řešit </w:t>
      </w:r>
      <w:r w:rsidR="004F15E8">
        <w:rPr>
          <w:rFonts w:cs="Calibri"/>
          <w:bCs/>
          <w:i/>
        </w:rPr>
        <w:t>jejich</w:t>
      </w:r>
      <w:r w:rsidR="004F15E8" w:rsidRPr="00CD3772">
        <w:rPr>
          <w:rFonts w:cs="Calibri"/>
          <w:bCs/>
          <w:i/>
        </w:rPr>
        <w:t xml:space="preserve"> </w:t>
      </w:r>
      <w:r w:rsidR="008109FB" w:rsidRPr="00CD3772">
        <w:rPr>
          <w:rFonts w:cs="Calibri"/>
          <w:bCs/>
          <w:i/>
        </w:rPr>
        <w:t xml:space="preserve">finanční </w:t>
      </w:r>
      <w:r w:rsidR="004F15E8">
        <w:rPr>
          <w:rFonts w:cs="Calibri"/>
          <w:bCs/>
          <w:i/>
        </w:rPr>
        <w:t>problémy</w:t>
      </w:r>
      <w:r w:rsidR="008109FB" w:rsidRPr="00CD3772">
        <w:rPr>
          <w:rFonts w:cs="Calibri"/>
          <w:bCs/>
          <w:i/>
        </w:rPr>
        <w:t xml:space="preserve">. </w:t>
      </w:r>
      <w:r w:rsidR="00172BCD">
        <w:rPr>
          <w:rFonts w:cs="Calibri"/>
          <w:bCs/>
          <w:i/>
        </w:rPr>
        <w:t>Mám radost</w:t>
      </w:r>
      <w:r w:rsidR="008109FB" w:rsidRPr="00CD3772">
        <w:rPr>
          <w:rFonts w:cs="Calibri"/>
          <w:bCs/>
          <w:i/>
        </w:rPr>
        <w:t xml:space="preserve">, jak se Zlatá koruna za 18 let své existence </w:t>
      </w:r>
      <w:r w:rsidR="004F15E8">
        <w:rPr>
          <w:rFonts w:cs="Calibri"/>
          <w:bCs/>
          <w:i/>
        </w:rPr>
        <w:t>posunula</w:t>
      </w:r>
      <w:r w:rsidR="008109FB" w:rsidRPr="00CD3772">
        <w:rPr>
          <w:rFonts w:cs="Calibri"/>
          <w:bCs/>
          <w:i/>
        </w:rPr>
        <w:t xml:space="preserve">. </w:t>
      </w:r>
      <w:r w:rsidR="002066BC" w:rsidRPr="00CD3772">
        <w:rPr>
          <w:rFonts w:cs="Calibri"/>
          <w:bCs/>
          <w:i/>
        </w:rPr>
        <w:t xml:space="preserve">Vidím za </w:t>
      </w:r>
      <w:r w:rsidR="002040C7">
        <w:rPr>
          <w:rFonts w:cs="Calibri"/>
          <w:bCs/>
          <w:i/>
        </w:rPr>
        <w:t>námi</w:t>
      </w:r>
      <w:r w:rsidR="002040C7" w:rsidRPr="00CD3772">
        <w:rPr>
          <w:rFonts w:cs="Calibri"/>
          <w:bCs/>
          <w:i/>
        </w:rPr>
        <w:t xml:space="preserve"> </w:t>
      </w:r>
      <w:r w:rsidR="002066BC" w:rsidRPr="00CD3772">
        <w:rPr>
          <w:rFonts w:cs="Calibri"/>
          <w:bCs/>
          <w:i/>
        </w:rPr>
        <w:t>řadu úspěšných projektů i oceněných produktů, z nichž žádný se historicky neukázal jako problematický. Jsem zvědav, jaké nové výzvy nám</w:t>
      </w:r>
      <w:r w:rsidR="008109FB" w:rsidRPr="00CD3772">
        <w:rPr>
          <w:rFonts w:cs="Calibri"/>
          <w:bCs/>
          <w:i/>
        </w:rPr>
        <w:t xml:space="preserve"> přinese</w:t>
      </w:r>
      <w:r w:rsidR="002066BC" w:rsidRPr="00CD3772">
        <w:rPr>
          <w:rFonts w:cs="Calibri"/>
          <w:bCs/>
          <w:i/>
        </w:rPr>
        <w:t xml:space="preserve"> další ročník soutěže</w:t>
      </w:r>
      <w:r w:rsidR="002066BC" w:rsidRPr="00CD3772">
        <w:rPr>
          <w:rFonts w:cs="Calibri"/>
          <w:bCs/>
        </w:rPr>
        <w:t>,</w:t>
      </w:r>
      <w:r w:rsidR="00D175F9">
        <w:rPr>
          <w:rFonts w:cs="Calibri"/>
        </w:rPr>
        <w:t xml:space="preserve">“ </w:t>
      </w:r>
      <w:r w:rsidR="006673E6">
        <w:rPr>
          <w:rFonts w:cs="Calibri"/>
        </w:rPr>
        <w:t>řík</w:t>
      </w:r>
      <w:r w:rsidR="006673E6" w:rsidRPr="006673E6">
        <w:rPr>
          <w:rFonts w:cs="Calibri"/>
        </w:rPr>
        <w:t>á</w:t>
      </w:r>
      <w:r w:rsidR="002066BC" w:rsidRPr="00CD3772">
        <w:rPr>
          <w:rFonts w:cs="Calibri"/>
        </w:rPr>
        <w:t xml:space="preserve"> Pavel Doležal,</w:t>
      </w:r>
      <w:r w:rsidRPr="00CD3772">
        <w:rPr>
          <w:rFonts w:cs="Calibri"/>
        </w:rPr>
        <w:t xml:space="preserve"> zakladatel </w:t>
      </w:r>
      <w:r w:rsidR="00325F56" w:rsidRPr="00CD3772">
        <w:rPr>
          <w:rFonts w:cs="Calibri"/>
        </w:rPr>
        <w:t xml:space="preserve">a ředitel </w:t>
      </w:r>
      <w:r w:rsidRPr="00CD3772">
        <w:rPr>
          <w:rFonts w:cs="Calibri"/>
        </w:rPr>
        <w:t>Zlaté koruny.</w:t>
      </w:r>
    </w:p>
    <w:p w:rsidR="008109FB" w:rsidRPr="00CD3772" w:rsidRDefault="008109FB" w:rsidP="008109FB">
      <w:pPr>
        <w:jc w:val="both"/>
        <w:rPr>
          <w:rFonts w:cs="Calibri"/>
          <w:bCs/>
        </w:rPr>
      </w:pPr>
    </w:p>
    <w:p w:rsidR="00D251DA" w:rsidRPr="00CD3772" w:rsidRDefault="008109FB" w:rsidP="008109FB">
      <w:pPr>
        <w:jc w:val="both"/>
        <w:rPr>
          <w:rFonts w:cs="Calibri"/>
          <w:bCs/>
        </w:rPr>
      </w:pPr>
      <w:r w:rsidRPr="00CD3772">
        <w:rPr>
          <w:rFonts w:cs="Calibri"/>
          <w:bCs/>
        </w:rPr>
        <w:t xml:space="preserve">Vyjádřit </w:t>
      </w:r>
      <w:r w:rsidR="00E34073" w:rsidRPr="00CD3772">
        <w:rPr>
          <w:rFonts w:cs="Calibri"/>
          <w:bCs/>
        </w:rPr>
        <w:t>podporu svému oblíbenému produktu</w:t>
      </w:r>
      <w:r w:rsidRPr="00CD3772">
        <w:rPr>
          <w:rFonts w:cs="Calibri"/>
          <w:bCs/>
        </w:rPr>
        <w:t xml:space="preserve"> </w:t>
      </w:r>
      <w:r w:rsidR="002066BC" w:rsidRPr="00CD3772">
        <w:rPr>
          <w:rFonts w:cs="Calibri"/>
          <w:bCs/>
        </w:rPr>
        <w:t xml:space="preserve">mohou </w:t>
      </w:r>
      <w:r w:rsidR="00D175F9">
        <w:rPr>
          <w:rFonts w:cs="Calibri"/>
          <w:bCs/>
        </w:rPr>
        <w:t xml:space="preserve">ale </w:t>
      </w:r>
      <w:r w:rsidR="002066BC" w:rsidRPr="00CD3772">
        <w:rPr>
          <w:rFonts w:cs="Calibri"/>
          <w:bCs/>
        </w:rPr>
        <w:t>i spotřebitelé</w:t>
      </w:r>
      <w:r w:rsidR="00E34073" w:rsidRPr="00CD3772">
        <w:rPr>
          <w:rFonts w:cs="Calibri"/>
          <w:bCs/>
        </w:rPr>
        <w:t xml:space="preserve"> hlasování</w:t>
      </w:r>
      <w:r w:rsidR="00D175F9">
        <w:rPr>
          <w:rFonts w:cs="Calibri"/>
          <w:bCs/>
        </w:rPr>
        <w:t>m</w:t>
      </w:r>
      <w:r w:rsidR="00E34073" w:rsidRPr="00CD3772">
        <w:rPr>
          <w:rFonts w:cs="Calibri"/>
          <w:bCs/>
        </w:rPr>
        <w:t xml:space="preserve"> v </w:t>
      </w:r>
      <w:r w:rsidR="00E34073" w:rsidRPr="00CD3772">
        <w:rPr>
          <w:rFonts w:cs="Calibri"/>
          <w:b/>
          <w:bCs/>
        </w:rPr>
        <w:t>Ceně veřejnosti</w:t>
      </w:r>
      <w:r w:rsidR="00E34073" w:rsidRPr="00CD3772">
        <w:rPr>
          <w:rFonts w:cs="Calibri"/>
          <w:bCs/>
        </w:rPr>
        <w:t>. Pro podnikatelskou veřejnost je tu</w:t>
      </w:r>
      <w:r w:rsidR="002066BC" w:rsidRPr="00CD3772">
        <w:rPr>
          <w:rFonts w:cs="Calibri"/>
          <w:bCs/>
        </w:rPr>
        <w:t> </w:t>
      </w:r>
      <w:r w:rsidR="00E34073" w:rsidRPr="00CD3772">
        <w:rPr>
          <w:rFonts w:cs="Calibri"/>
          <w:b/>
          <w:bCs/>
        </w:rPr>
        <w:t xml:space="preserve">Cena podnikatelů. </w:t>
      </w:r>
      <w:r w:rsidR="00003924" w:rsidRPr="00CD3772">
        <w:rPr>
          <w:rFonts w:cs="Calibri"/>
        </w:rPr>
        <w:t xml:space="preserve">Každoročně se veřejného hlasování účastní </w:t>
      </w:r>
      <w:r w:rsidR="00CC2A53">
        <w:rPr>
          <w:rFonts w:cs="Calibri"/>
        </w:rPr>
        <w:t>až 100.000</w:t>
      </w:r>
      <w:r w:rsidR="00CC2A53" w:rsidRPr="00CD3772">
        <w:rPr>
          <w:rFonts w:cs="Calibri"/>
        </w:rPr>
        <w:t xml:space="preserve"> </w:t>
      </w:r>
      <w:r w:rsidR="00003924" w:rsidRPr="00CD3772">
        <w:rPr>
          <w:rFonts w:cs="Calibri"/>
        </w:rPr>
        <w:t>lidí</w:t>
      </w:r>
      <w:r w:rsidR="00003924" w:rsidRPr="00CD3772">
        <w:rPr>
          <w:rFonts w:cs="Calibri"/>
          <w:bCs/>
        </w:rPr>
        <w:t xml:space="preserve">. </w:t>
      </w:r>
      <w:r w:rsidR="002066BC" w:rsidRPr="00CD3772">
        <w:rPr>
          <w:rFonts w:cs="Calibri"/>
          <w:bCs/>
        </w:rPr>
        <w:t>Na výběr mají z</w:t>
      </w:r>
      <w:r w:rsidR="00CC2A53">
        <w:rPr>
          <w:rFonts w:cs="Calibri"/>
          <w:bCs/>
        </w:rPr>
        <w:t> více než 700</w:t>
      </w:r>
      <w:r w:rsidR="002066BC" w:rsidRPr="00CD3772">
        <w:rPr>
          <w:rFonts w:cs="Calibri"/>
          <w:bCs/>
        </w:rPr>
        <w:t xml:space="preserve"> produktů na </w:t>
      </w:r>
      <w:hyperlink r:id="rId10" w:history="1">
        <w:r w:rsidR="002066BC" w:rsidRPr="00B95809">
          <w:rPr>
            <w:rStyle w:val="Hypertextovodkaz"/>
            <w:rFonts w:cs="Calibri"/>
            <w:b/>
            <w:bCs/>
          </w:rPr>
          <w:t>webu Zlaté koruny</w:t>
        </w:r>
      </w:hyperlink>
      <w:r w:rsidR="00B95809">
        <w:rPr>
          <w:rFonts w:cs="Calibri"/>
          <w:bCs/>
        </w:rPr>
        <w:t xml:space="preserve">. </w:t>
      </w:r>
      <w:r w:rsidR="002066BC" w:rsidRPr="00CD3772">
        <w:rPr>
          <w:rFonts w:cs="Calibri"/>
          <w:bCs/>
        </w:rPr>
        <w:t>Pokud však chtějí hlasovat pro jiný, nevadí, jednoduše ho lze doplnit. Vybere si proto opravdu každý. Navíc</w:t>
      </w:r>
      <w:r w:rsidR="00003924" w:rsidRPr="00CD3772">
        <w:rPr>
          <w:rFonts w:cs="Calibri"/>
          <w:bCs/>
        </w:rPr>
        <w:t xml:space="preserve">, pokud hlasující odpoví na tipovací otázku, může </w:t>
      </w:r>
      <w:r w:rsidR="00D175F9">
        <w:rPr>
          <w:rFonts w:cs="Calibri"/>
          <w:b/>
          <w:bCs/>
        </w:rPr>
        <w:t>soutěžit o hodnotné</w:t>
      </w:r>
      <w:r w:rsidR="00003924" w:rsidRPr="00CD3772">
        <w:rPr>
          <w:rFonts w:cs="Calibri"/>
          <w:b/>
          <w:bCs/>
        </w:rPr>
        <w:t xml:space="preserve"> ceny</w:t>
      </w:r>
      <w:r w:rsidR="00003924" w:rsidRPr="00CD3772">
        <w:rPr>
          <w:rFonts w:cs="Calibri"/>
          <w:bCs/>
        </w:rPr>
        <w:t xml:space="preserve">. V loňském roce si výherce vybral jako hlavní cenu voucher na šperk v hodnotě </w:t>
      </w:r>
      <w:r w:rsidR="00003924" w:rsidRPr="00CD3772">
        <w:rPr>
          <w:rFonts w:cs="Calibri"/>
          <w:b/>
          <w:bCs/>
        </w:rPr>
        <w:t xml:space="preserve">10 tisíc Kč od společnosti </w:t>
      </w:r>
      <w:hyperlink r:id="rId11" w:history="1">
        <w:r w:rsidR="00003924" w:rsidRPr="00B95809">
          <w:rPr>
            <w:rStyle w:val="Hypertextovodkaz"/>
            <w:rFonts w:cs="Calibri"/>
            <w:b/>
            <w:bCs/>
          </w:rPr>
          <w:t>JK Jitka Kudláčková</w:t>
        </w:r>
      </w:hyperlink>
      <w:r w:rsidR="00D251DA" w:rsidRPr="00CD3772">
        <w:rPr>
          <w:rFonts w:cs="Calibri"/>
          <w:bCs/>
        </w:rPr>
        <w:t>.</w:t>
      </w:r>
    </w:p>
    <w:p w:rsidR="00D251DA" w:rsidRPr="00CD3772" w:rsidRDefault="00D251DA" w:rsidP="008109FB">
      <w:pPr>
        <w:jc w:val="both"/>
        <w:rPr>
          <w:rFonts w:cs="Calibri"/>
          <w:bCs/>
        </w:rPr>
      </w:pPr>
    </w:p>
    <w:p w:rsidR="00D251DA" w:rsidRPr="00CD3772" w:rsidRDefault="00D251DA" w:rsidP="008109FB">
      <w:pPr>
        <w:jc w:val="both"/>
        <w:rPr>
          <w:rFonts w:cs="Calibri"/>
          <w:bCs/>
        </w:rPr>
      </w:pPr>
    </w:p>
    <w:p w:rsidR="00D251DA" w:rsidRPr="00CD3772" w:rsidRDefault="00D251DA" w:rsidP="00D251DA">
      <w:pPr>
        <w:jc w:val="both"/>
        <w:rPr>
          <w:rFonts w:cs="Calibri"/>
          <w:bCs/>
        </w:rPr>
      </w:pPr>
      <w:r w:rsidRPr="00CD3772">
        <w:rPr>
          <w:rFonts w:cs="Calibri"/>
          <w:bCs/>
        </w:rPr>
        <w:t xml:space="preserve">V </w:t>
      </w:r>
      <w:r w:rsidRPr="00CD3772">
        <w:rPr>
          <w:rFonts w:cs="Calibri"/>
          <w:b/>
          <w:bCs/>
        </w:rPr>
        <w:t>Ceně veřejnosti</w:t>
      </w:r>
      <w:r w:rsidRPr="00CD3772">
        <w:rPr>
          <w:rFonts w:cs="Calibri"/>
          <w:bCs/>
        </w:rPr>
        <w:t xml:space="preserve"> je možné hlasovat dvakrát. První, nominační, kolo probíhá do 28. </w:t>
      </w:r>
      <w:r w:rsidR="006673E6">
        <w:rPr>
          <w:rFonts w:cs="Calibri"/>
          <w:bCs/>
        </w:rPr>
        <w:t>ú</w:t>
      </w:r>
      <w:r w:rsidRPr="00CD3772">
        <w:rPr>
          <w:rFonts w:cs="Calibri"/>
          <w:bCs/>
        </w:rPr>
        <w:t>nora</w:t>
      </w:r>
      <w:r w:rsidR="006673E6">
        <w:rPr>
          <w:rFonts w:cs="Calibri"/>
          <w:bCs/>
        </w:rPr>
        <w:t xml:space="preserve"> 2021</w:t>
      </w:r>
      <w:r w:rsidRPr="00CD3772">
        <w:rPr>
          <w:rFonts w:cs="Calibri"/>
          <w:bCs/>
        </w:rPr>
        <w:t>, kdy lze udělit hlas jakémukoliv produktu. Do finálového kola p</w:t>
      </w:r>
      <w:r w:rsidR="00BE6658">
        <w:rPr>
          <w:rFonts w:cs="Calibri"/>
          <w:bCs/>
        </w:rPr>
        <w:t xml:space="preserve">ostoupí </w:t>
      </w:r>
      <w:r w:rsidRPr="00CD3772">
        <w:rPr>
          <w:rFonts w:cs="Calibri"/>
          <w:bCs/>
        </w:rPr>
        <w:t xml:space="preserve">20 finančních produktů s největším počtem hlasů. Od 4. </w:t>
      </w:r>
      <w:r w:rsidR="006673E6">
        <w:rPr>
          <w:rFonts w:cs="Calibri"/>
          <w:bCs/>
        </w:rPr>
        <w:t>b</w:t>
      </w:r>
      <w:r w:rsidRPr="00CD3772">
        <w:rPr>
          <w:rFonts w:cs="Calibri"/>
          <w:bCs/>
        </w:rPr>
        <w:t>řezna</w:t>
      </w:r>
      <w:r w:rsidR="006673E6">
        <w:rPr>
          <w:rFonts w:cs="Calibri"/>
          <w:bCs/>
        </w:rPr>
        <w:t xml:space="preserve"> 2021</w:t>
      </w:r>
      <w:bookmarkStart w:id="0" w:name="_GoBack"/>
      <w:bookmarkEnd w:id="0"/>
      <w:r w:rsidRPr="00CD3772">
        <w:rPr>
          <w:rFonts w:cs="Calibri"/>
          <w:bCs/>
        </w:rPr>
        <w:t xml:space="preserve"> </w:t>
      </w:r>
      <w:r w:rsidR="002040C7">
        <w:rPr>
          <w:rFonts w:cs="Calibri"/>
          <w:bCs/>
        </w:rPr>
        <w:t>bude</w:t>
      </w:r>
      <w:r w:rsidR="002040C7" w:rsidRPr="00CD3772">
        <w:rPr>
          <w:rFonts w:cs="Calibri"/>
          <w:bCs/>
        </w:rPr>
        <w:t xml:space="preserve"> </w:t>
      </w:r>
      <w:r w:rsidRPr="00CD3772">
        <w:rPr>
          <w:rFonts w:cs="Calibri"/>
          <w:bCs/>
        </w:rPr>
        <w:t xml:space="preserve">možné hlasovat znovu a vyjádřením svých preferencí některému </w:t>
      </w:r>
      <w:r w:rsidR="006C4ECF">
        <w:rPr>
          <w:rFonts w:cs="Calibri"/>
          <w:bCs/>
        </w:rPr>
        <w:t xml:space="preserve">z produktů </w:t>
      </w:r>
      <w:r w:rsidRPr="00CD3772">
        <w:rPr>
          <w:rFonts w:cs="Calibri"/>
          <w:bCs/>
        </w:rPr>
        <w:t xml:space="preserve">finálové dvacítky, zvolit ten nejlepší. </w:t>
      </w:r>
      <w:r w:rsidRPr="00CD3772">
        <w:rPr>
          <w:rFonts w:cs="Calibri"/>
          <w:b/>
          <w:bCs/>
        </w:rPr>
        <w:t>Cena podnikatelů</w:t>
      </w:r>
      <w:r w:rsidR="00BE6658">
        <w:rPr>
          <w:rFonts w:cs="Calibri"/>
          <w:bCs/>
        </w:rPr>
        <w:t xml:space="preserve"> je jednokolová a probíhá </w:t>
      </w:r>
      <w:r w:rsidRPr="00CD3772">
        <w:rPr>
          <w:rFonts w:cs="Calibri"/>
          <w:bCs/>
        </w:rPr>
        <w:t xml:space="preserve">do 25. </w:t>
      </w:r>
      <w:r w:rsidR="006673E6">
        <w:rPr>
          <w:rFonts w:cs="Calibri"/>
          <w:bCs/>
        </w:rPr>
        <w:t>d</w:t>
      </w:r>
      <w:r w:rsidRPr="00CD3772">
        <w:rPr>
          <w:rFonts w:cs="Calibri"/>
          <w:bCs/>
        </w:rPr>
        <w:t>ubna</w:t>
      </w:r>
      <w:r w:rsidR="006673E6">
        <w:rPr>
          <w:rFonts w:cs="Calibri"/>
          <w:bCs/>
        </w:rPr>
        <w:t xml:space="preserve"> 2021</w:t>
      </w:r>
      <w:r w:rsidRPr="00CD3772">
        <w:rPr>
          <w:rFonts w:cs="Calibri"/>
          <w:bCs/>
        </w:rPr>
        <w:t xml:space="preserve">. Ve stejný den bude ukončeno i finálové kolo Ceny veřejnosti. </w:t>
      </w:r>
    </w:p>
    <w:p w:rsidR="006357B8" w:rsidRPr="00CD3772" w:rsidRDefault="006357B8" w:rsidP="006357B8">
      <w:pPr>
        <w:pStyle w:val="Normlnweb"/>
        <w:jc w:val="both"/>
        <w:rPr>
          <w:rFonts w:ascii="Calibri" w:hAnsi="Calibri" w:cs="Calibri"/>
          <w:bCs/>
          <w:sz w:val="24"/>
          <w:szCs w:val="24"/>
        </w:rPr>
      </w:pPr>
      <w:r w:rsidRPr="00CD3772">
        <w:rPr>
          <w:rFonts w:ascii="Calibri" w:hAnsi="Calibri" w:cs="Calibri"/>
          <w:bCs/>
          <w:sz w:val="24"/>
          <w:szCs w:val="24"/>
        </w:rPr>
        <w:t xml:space="preserve">Obě veřejné ankety již několik let ovládají bankovní účty. Současně se ale na trhu profilují další </w:t>
      </w:r>
      <w:r w:rsidR="006C4ECF">
        <w:rPr>
          <w:rFonts w:ascii="Calibri" w:hAnsi="Calibri" w:cs="Calibri"/>
          <w:bCs/>
          <w:sz w:val="24"/>
          <w:szCs w:val="24"/>
        </w:rPr>
        <w:t xml:space="preserve">novinky s potenciálem úspěchu. </w:t>
      </w:r>
      <w:r w:rsidRPr="00CD3772">
        <w:rPr>
          <w:rFonts w:ascii="Calibri" w:hAnsi="Calibri" w:cs="Calibri"/>
          <w:bCs/>
          <w:sz w:val="24"/>
          <w:szCs w:val="24"/>
        </w:rPr>
        <w:t xml:space="preserve">Podaří se někomu příští rok </w:t>
      </w:r>
      <w:r w:rsidR="006C4ECF">
        <w:rPr>
          <w:rFonts w:ascii="Calibri" w:hAnsi="Calibri" w:cs="Calibri"/>
          <w:bCs/>
          <w:sz w:val="24"/>
          <w:szCs w:val="24"/>
        </w:rPr>
        <w:t>prolomit tento trend</w:t>
      </w:r>
      <w:r w:rsidRPr="00CD3772">
        <w:rPr>
          <w:rFonts w:ascii="Calibri" w:hAnsi="Calibri" w:cs="Calibri"/>
          <w:bCs/>
          <w:sz w:val="24"/>
          <w:szCs w:val="24"/>
        </w:rPr>
        <w:t xml:space="preserve">? Je to na vás. Zapojte se do hlasování, vyberte svůj oblíbený produkt a rozhodněte o vítězi! </w:t>
      </w:r>
    </w:p>
    <w:p w:rsidR="00E34073" w:rsidRPr="00CD3772" w:rsidRDefault="00E34073" w:rsidP="00D251DA">
      <w:pPr>
        <w:pStyle w:val="Normlnweb"/>
        <w:jc w:val="both"/>
        <w:rPr>
          <w:rFonts w:ascii="Calibri" w:hAnsi="Calibri" w:cs="Calibri"/>
          <w:bCs/>
          <w:sz w:val="24"/>
          <w:szCs w:val="24"/>
        </w:rPr>
      </w:pPr>
      <w:r w:rsidRPr="00CD3772">
        <w:rPr>
          <w:rFonts w:ascii="Calibri" w:hAnsi="Calibri" w:cs="Calibri"/>
          <w:bCs/>
          <w:sz w:val="24"/>
          <w:szCs w:val="24"/>
        </w:rPr>
        <w:t xml:space="preserve">Hlasovat je možné </w:t>
      </w:r>
      <w:r w:rsidRPr="00CD3772">
        <w:rPr>
          <w:rFonts w:ascii="Calibri" w:hAnsi="Calibri" w:cs="Calibri"/>
          <w:b/>
          <w:bCs/>
          <w:sz w:val="24"/>
          <w:szCs w:val="24"/>
        </w:rPr>
        <w:t>od 28. října 2020</w:t>
      </w:r>
      <w:r w:rsidRPr="00CD3772">
        <w:rPr>
          <w:rFonts w:ascii="Calibri" w:hAnsi="Calibri" w:cs="Calibri"/>
          <w:bCs/>
          <w:sz w:val="24"/>
          <w:szCs w:val="24"/>
        </w:rPr>
        <w:t xml:space="preserve"> na webových stránkách:</w:t>
      </w:r>
      <w:r w:rsidR="00E60912">
        <w:rPr>
          <w:rFonts w:ascii="Calibri" w:hAnsi="Calibri" w:cs="Calibri"/>
          <w:bCs/>
          <w:color w:val="FF0000"/>
          <w:sz w:val="24"/>
          <w:szCs w:val="24"/>
        </w:rPr>
        <w:t xml:space="preserve"> </w:t>
      </w:r>
      <w:hyperlink r:id="rId12" w:history="1">
        <w:r w:rsidR="00E60912" w:rsidRPr="00C8051F">
          <w:rPr>
            <w:rStyle w:val="Hypertextovodkaz"/>
            <w:rFonts w:ascii="Calibri" w:hAnsi="Calibri" w:cs="Calibri"/>
            <w:bCs/>
            <w:sz w:val="24"/>
            <w:szCs w:val="24"/>
          </w:rPr>
          <w:t>http://www.zlatakoruna.info/soutez/2021</w:t>
        </w:r>
      </w:hyperlink>
      <w:r w:rsidRPr="00C8051F">
        <w:rPr>
          <w:rFonts w:ascii="Calibri" w:hAnsi="Calibri" w:cs="Calibri"/>
          <w:bCs/>
          <w:sz w:val="24"/>
          <w:szCs w:val="24"/>
        </w:rPr>
        <w:t xml:space="preserve">, </w:t>
      </w:r>
      <w:r w:rsidRPr="00CD3772">
        <w:rPr>
          <w:rFonts w:ascii="Calibri" w:hAnsi="Calibri" w:cs="Calibri"/>
          <w:bCs/>
          <w:sz w:val="24"/>
          <w:szCs w:val="24"/>
        </w:rPr>
        <w:t xml:space="preserve">kde jsou k dispozici i přesná pravidla hlasování. Zlatá koruna </w:t>
      </w:r>
      <w:r w:rsidR="006C4ECF">
        <w:rPr>
          <w:rFonts w:ascii="Calibri" w:hAnsi="Calibri" w:cs="Calibri"/>
          <w:bCs/>
          <w:sz w:val="24"/>
          <w:szCs w:val="24"/>
        </w:rPr>
        <w:t>tímto datem hrdě zahájí</w:t>
      </w:r>
      <w:r w:rsidRPr="00CD3772">
        <w:rPr>
          <w:rFonts w:ascii="Calibri" w:hAnsi="Calibri" w:cs="Calibri"/>
          <w:bCs/>
          <w:sz w:val="24"/>
          <w:szCs w:val="24"/>
        </w:rPr>
        <w:t xml:space="preserve"> 19. ročník soutěže finančních produktů a již nyní netrpělivě očekává, kdo bude stát v září reflektorů </w:t>
      </w:r>
      <w:r w:rsidR="00A27647">
        <w:rPr>
          <w:rFonts w:ascii="Calibri" w:hAnsi="Calibri" w:cs="Calibri"/>
          <w:bCs/>
          <w:sz w:val="24"/>
          <w:szCs w:val="24"/>
        </w:rPr>
        <w:t>jako vítěz</w:t>
      </w:r>
      <w:r w:rsidRPr="00CD3772">
        <w:rPr>
          <w:rFonts w:ascii="Calibri" w:hAnsi="Calibri" w:cs="Calibri"/>
          <w:bCs/>
          <w:sz w:val="24"/>
          <w:szCs w:val="24"/>
        </w:rPr>
        <w:t>. Nechme se překvapit!</w:t>
      </w:r>
    </w:p>
    <w:p w:rsidR="00E34073" w:rsidRPr="00CD3772" w:rsidRDefault="00E34073" w:rsidP="00E34073">
      <w:pPr>
        <w:jc w:val="both"/>
        <w:rPr>
          <w:rFonts w:cs="Calibri"/>
          <w:bCs/>
        </w:rPr>
      </w:pPr>
    </w:p>
    <w:p w:rsidR="00822EEE" w:rsidRPr="00CD3772" w:rsidRDefault="00822EEE" w:rsidP="0070751C">
      <w:pPr>
        <w:jc w:val="both"/>
        <w:rPr>
          <w:rFonts w:cs="Calibri"/>
          <w:bCs/>
          <w:color w:val="FF0000"/>
        </w:rPr>
      </w:pPr>
      <w:r w:rsidRPr="00CD3772">
        <w:rPr>
          <w:rFonts w:cs="Calibri"/>
          <w:noProof/>
          <w:lang w:eastAsia="cs-CZ"/>
        </w:rPr>
        <w:drawing>
          <wp:anchor distT="0" distB="0" distL="114300" distR="114300" simplePos="0" relativeHeight="251659264" behindDoc="1" locked="0" layoutInCell="0" allowOverlap="1" wp14:anchorId="5EA64D6A" wp14:editId="2CF4B948">
            <wp:simplePos x="0" y="0"/>
            <wp:positionH relativeFrom="margin">
              <wp:posOffset>-848995</wp:posOffset>
            </wp:positionH>
            <wp:positionV relativeFrom="margin">
              <wp:posOffset>-1396365</wp:posOffset>
            </wp:positionV>
            <wp:extent cx="7435215" cy="10511790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281697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215" cy="1051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772">
        <w:rPr>
          <w:rFonts w:cs="Calibri"/>
          <w:b/>
        </w:rPr>
        <w:t>Orientační termíny Zlaté koruny 2021</w:t>
      </w:r>
      <w:r w:rsidR="0076795C">
        <w:rPr>
          <w:rFonts w:cs="Calibri"/>
          <w:b/>
        </w:rPr>
        <w:t>:</w:t>
      </w:r>
    </w:p>
    <w:p w:rsidR="00822EEE" w:rsidRPr="00CD3772" w:rsidRDefault="00822EEE" w:rsidP="00822EEE">
      <w:pPr>
        <w:contextualSpacing/>
        <w:rPr>
          <w:rFonts w:cs="Calibri"/>
          <w:b/>
        </w:rPr>
      </w:pPr>
    </w:p>
    <w:p w:rsidR="00822EEE" w:rsidRPr="00CD3772" w:rsidRDefault="00822EEE" w:rsidP="00822EEE">
      <w:pPr>
        <w:spacing w:line="360" w:lineRule="auto"/>
        <w:ind w:left="1410" w:hanging="1410"/>
        <w:contextualSpacing/>
        <w:rPr>
          <w:rFonts w:cs="Calibri"/>
        </w:rPr>
      </w:pPr>
      <w:r w:rsidRPr="00CD3772">
        <w:rPr>
          <w:rFonts w:cs="Calibri"/>
        </w:rPr>
        <w:t>28. 10. 2020</w:t>
      </w:r>
      <w:r w:rsidRPr="00CD3772">
        <w:rPr>
          <w:rFonts w:cs="Calibri"/>
        </w:rPr>
        <w:tab/>
        <w:t>Spuštění veřejné ankety Cena veřejnosti (nominační kolo) a Cena podnikatelů</w:t>
      </w:r>
    </w:p>
    <w:p w:rsidR="00822EEE" w:rsidRPr="00CD3772" w:rsidRDefault="00822EEE" w:rsidP="00822EEE">
      <w:pPr>
        <w:spacing w:line="360" w:lineRule="auto"/>
        <w:contextualSpacing/>
        <w:rPr>
          <w:rFonts w:cs="Calibri"/>
        </w:rPr>
      </w:pPr>
      <w:r w:rsidRPr="00CD3772">
        <w:rPr>
          <w:rFonts w:cs="Calibri"/>
        </w:rPr>
        <w:t xml:space="preserve">12. 2. 2021 </w:t>
      </w:r>
      <w:r w:rsidRPr="00CD3772">
        <w:rPr>
          <w:rFonts w:cs="Calibri"/>
        </w:rPr>
        <w:tab/>
        <w:t>Zahájení soutěže Zlatá koruna 2021 – přihlášky produktů</w:t>
      </w:r>
    </w:p>
    <w:p w:rsidR="00822EEE" w:rsidRPr="00CD3772" w:rsidRDefault="00822EEE" w:rsidP="00822EEE">
      <w:pPr>
        <w:spacing w:line="360" w:lineRule="auto"/>
        <w:contextualSpacing/>
        <w:rPr>
          <w:rFonts w:cs="Calibri"/>
        </w:rPr>
      </w:pPr>
      <w:r w:rsidRPr="00CD3772">
        <w:rPr>
          <w:rFonts w:cs="Calibri"/>
        </w:rPr>
        <w:t>4. 3. 2021</w:t>
      </w:r>
      <w:r w:rsidRPr="00CD3772">
        <w:rPr>
          <w:rFonts w:cs="Calibri"/>
        </w:rPr>
        <w:tab/>
        <w:t>Zahájení finálového hlasování veřejnosti v kategorii Cena veřejnosti</w:t>
      </w:r>
    </w:p>
    <w:p w:rsidR="00822EEE" w:rsidRPr="00CD3772" w:rsidRDefault="00822EEE" w:rsidP="00822EEE">
      <w:pPr>
        <w:spacing w:line="360" w:lineRule="auto"/>
        <w:contextualSpacing/>
        <w:rPr>
          <w:rFonts w:cs="Calibri"/>
        </w:rPr>
      </w:pPr>
      <w:r w:rsidRPr="00CD3772">
        <w:rPr>
          <w:rFonts w:cs="Calibri"/>
        </w:rPr>
        <w:t xml:space="preserve">10. 3. 2021  </w:t>
      </w:r>
      <w:r w:rsidRPr="00CD3772">
        <w:rPr>
          <w:rFonts w:cs="Calibri"/>
        </w:rPr>
        <w:tab/>
        <w:t>Uzávěrka přihlášek do soutěže Zlatá koruna 2021</w:t>
      </w:r>
    </w:p>
    <w:p w:rsidR="00822EEE" w:rsidRPr="00CD3772" w:rsidRDefault="00822EEE" w:rsidP="00822EEE">
      <w:pPr>
        <w:spacing w:line="360" w:lineRule="auto"/>
        <w:contextualSpacing/>
        <w:rPr>
          <w:rFonts w:cs="Calibri"/>
        </w:rPr>
      </w:pPr>
      <w:r w:rsidRPr="00CD3772">
        <w:rPr>
          <w:rFonts w:cs="Calibri"/>
        </w:rPr>
        <w:t>22. 3. 2021</w:t>
      </w:r>
      <w:r w:rsidRPr="00CD3772">
        <w:rPr>
          <w:rFonts w:cs="Calibri"/>
        </w:rPr>
        <w:tab/>
        <w:t>Zahájení hodnocení Finanční akademií</w:t>
      </w:r>
    </w:p>
    <w:p w:rsidR="00822EEE" w:rsidRPr="00CD3772" w:rsidRDefault="00822EEE" w:rsidP="00822EEE">
      <w:pPr>
        <w:spacing w:line="360" w:lineRule="auto"/>
        <w:contextualSpacing/>
        <w:rPr>
          <w:rFonts w:cs="Calibri"/>
        </w:rPr>
      </w:pPr>
      <w:r w:rsidRPr="00CD3772">
        <w:rPr>
          <w:rFonts w:cs="Calibri"/>
        </w:rPr>
        <w:t>20. 4. 2021</w:t>
      </w:r>
      <w:r w:rsidRPr="00CD3772">
        <w:rPr>
          <w:rFonts w:cs="Calibri"/>
        </w:rPr>
        <w:tab/>
        <w:t>Ukončení hodnocení Finanční akademií</w:t>
      </w:r>
    </w:p>
    <w:p w:rsidR="00822EEE" w:rsidRPr="00CD3772" w:rsidRDefault="00822EEE" w:rsidP="00822EEE">
      <w:pPr>
        <w:spacing w:line="360" w:lineRule="auto"/>
        <w:ind w:left="1440" w:hanging="1440"/>
        <w:contextualSpacing/>
        <w:rPr>
          <w:rFonts w:cs="Calibri"/>
        </w:rPr>
      </w:pPr>
      <w:r w:rsidRPr="00CD3772">
        <w:rPr>
          <w:rFonts w:cs="Calibri"/>
        </w:rPr>
        <w:t xml:space="preserve">25. 4. 2021 </w:t>
      </w:r>
      <w:r w:rsidRPr="00CD3772">
        <w:rPr>
          <w:rFonts w:cs="Calibri"/>
        </w:rPr>
        <w:tab/>
        <w:t>Konec hlasování veřejnosti v kategorii Cena veřejnosti a Cena podnikatelů</w:t>
      </w:r>
    </w:p>
    <w:p w:rsidR="00822EEE" w:rsidRPr="00CD3772" w:rsidRDefault="00822EEE" w:rsidP="00822EEE">
      <w:pPr>
        <w:spacing w:line="360" w:lineRule="auto"/>
        <w:ind w:left="1416" w:hanging="1410"/>
        <w:contextualSpacing/>
        <w:rPr>
          <w:rFonts w:cs="Calibri"/>
        </w:rPr>
      </w:pPr>
      <w:r w:rsidRPr="00CD3772">
        <w:rPr>
          <w:rFonts w:cs="Calibri"/>
        </w:rPr>
        <w:t>3. 5. 2021</w:t>
      </w:r>
      <w:r w:rsidRPr="00CD3772">
        <w:rPr>
          <w:rFonts w:cs="Calibri"/>
        </w:rPr>
        <w:tab/>
        <w:t>Zveřejnění výsledků hlasování veřejnosti v kategorii Cena veřejnosti a Cena podnikatelů</w:t>
      </w:r>
      <w:r w:rsidRPr="00CD3772">
        <w:rPr>
          <w:rFonts w:cs="Calibri"/>
        </w:rPr>
        <w:tab/>
      </w:r>
    </w:p>
    <w:p w:rsidR="00822EEE" w:rsidRPr="00CD3772" w:rsidRDefault="00822EEE" w:rsidP="00822EEE">
      <w:pPr>
        <w:spacing w:line="360" w:lineRule="auto"/>
        <w:contextualSpacing/>
        <w:rPr>
          <w:rFonts w:cs="Calibri"/>
        </w:rPr>
      </w:pPr>
      <w:r w:rsidRPr="00CD3772">
        <w:rPr>
          <w:rFonts w:cs="Calibri"/>
        </w:rPr>
        <w:t xml:space="preserve">27. 5. 2021 </w:t>
      </w:r>
      <w:r w:rsidRPr="00CD3772">
        <w:rPr>
          <w:rFonts w:cs="Calibri"/>
        </w:rPr>
        <w:tab/>
        <w:t>Slavnostní vyhlášení výsledků soutěže Zlatá koruna 2021</w:t>
      </w:r>
    </w:p>
    <w:p w:rsidR="00822EEE" w:rsidRPr="00CD3772" w:rsidRDefault="00822EEE" w:rsidP="00822EEE">
      <w:pPr>
        <w:spacing w:line="360" w:lineRule="auto"/>
        <w:contextualSpacing/>
        <w:rPr>
          <w:rFonts w:cs="Calibri"/>
        </w:rPr>
      </w:pPr>
      <w:r w:rsidRPr="00CD3772">
        <w:rPr>
          <w:rFonts w:cs="Calibri"/>
        </w:rPr>
        <w:t>28. 5. 2021</w:t>
      </w:r>
      <w:r w:rsidRPr="00CD3772">
        <w:rPr>
          <w:rFonts w:cs="Calibri"/>
        </w:rPr>
        <w:tab/>
        <w:t>Speciální novinová příloha Zlatá koruna 2021</w:t>
      </w:r>
    </w:p>
    <w:p w:rsidR="00822EEE" w:rsidRPr="00CD3772" w:rsidRDefault="00822EEE" w:rsidP="00822EEE">
      <w:pPr>
        <w:pStyle w:val="Zkladntext2"/>
        <w:spacing w:after="0" w:line="240" w:lineRule="auto"/>
        <w:jc w:val="both"/>
        <w:rPr>
          <w:rFonts w:ascii="Calibri" w:hAnsi="Calibri" w:cs="Calibri"/>
          <w:b/>
          <w:bCs/>
          <w:color w:val="FF0000"/>
        </w:rPr>
      </w:pPr>
    </w:p>
    <w:p w:rsidR="00822EEE" w:rsidRPr="00CD3772" w:rsidRDefault="00822EEE" w:rsidP="00822EEE">
      <w:pPr>
        <w:jc w:val="both"/>
        <w:rPr>
          <w:rFonts w:cs="Calibri"/>
          <w:b/>
          <w:bCs/>
        </w:rPr>
      </w:pPr>
      <w:r w:rsidRPr="00CD3772">
        <w:rPr>
          <w:rFonts w:cs="Calibri"/>
          <w:b/>
          <w:bCs/>
        </w:rPr>
        <w:t>Kontakt pro novináře:</w:t>
      </w:r>
    </w:p>
    <w:p w:rsidR="00822EEE" w:rsidRPr="00CD3772" w:rsidRDefault="00822EEE" w:rsidP="00822EEE">
      <w:pPr>
        <w:rPr>
          <w:rFonts w:cs="Calibri"/>
        </w:rPr>
      </w:pPr>
      <w:r w:rsidRPr="00CD3772">
        <w:rPr>
          <w:rFonts w:cs="Calibri"/>
        </w:rPr>
        <w:t>Mgr. Kristýna Schejbalová</w:t>
      </w:r>
    </w:p>
    <w:p w:rsidR="00822EEE" w:rsidRPr="00CD3772" w:rsidRDefault="00822EEE" w:rsidP="00822EEE">
      <w:pPr>
        <w:rPr>
          <w:rFonts w:cs="Calibri"/>
        </w:rPr>
      </w:pPr>
      <w:r w:rsidRPr="00CD3772">
        <w:rPr>
          <w:rFonts w:cs="Calibri"/>
        </w:rPr>
        <w:t xml:space="preserve">Manažer projektu Zlatá koruna </w:t>
      </w:r>
    </w:p>
    <w:p w:rsidR="00822EEE" w:rsidRPr="00CD3772" w:rsidRDefault="00822EEE" w:rsidP="00822EEE">
      <w:pPr>
        <w:rPr>
          <w:rFonts w:cs="Calibri"/>
        </w:rPr>
      </w:pPr>
      <w:r w:rsidRPr="00CD3772">
        <w:rPr>
          <w:rFonts w:cs="Calibri"/>
        </w:rPr>
        <w:t>T: +420 274 780 740</w:t>
      </w:r>
    </w:p>
    <w:p w:rsidR="00822EEE" w:rsidRPr="00CD3772" w:rsidRDefault="00822EEE" w:rsidP="00822EEE">
      <w:pPr>
        <w:rPr>
          <w:rFonts w:cs="Calibri"/>
        </w:rPr>
      </w:pPr>
      <w:r w:rsidRPr="00CD3772">
        <w:rPr>
          <w:rFonts w:cs="Calibri"/>
        </w:rPr>
        <w:t>M: schejbalova@zlatakoruna.info</w:t>
      </w:r>
    </w:p>
    <w:p w:rsidR="00822EEE" w:rsidRPr="00CD3772" w:rsidRDefault="00822EEE" w:rsidP="00822EEE">
      <w:pPr>
        <w:ind w:left="-142" w:right="-144"/>
        <w:jc w:val="both"/>
        <w:rPr>
          <w:rFonts w:cs="Calibri"/>
          <w:color w:val="0000FF"/>
          <w:u w:val="single"/>
        </w:rPr>
      </w:pPr>
      <w:r w:rsidRPr="00CD3772">
        <w:rPr>
          <w:rFonts w:cs="Calibri"/>
        </w:rPr>
        <w:t xml:space="preserve">  </w:t>
      </w:r>
      <w:hyperlink r:id="rId14" w:history="1">
        <w:r w:rsidRPr="00CD3772">
          <w:rPr>
            <w:rFonts w:cs="Calibri"/>
            <w:color w:val="0000FF"/>
            <w:u w:val="single"/>
          </w:rPr>
          <w:t>www.zlatakoruna.info</w:t>
        </w:r>
      </w:hyperlink>
    </w:p>
    <w:p w:rsidR="00822EEE" w:rsidRPr="00CD3772" w:rsidRDefault="00822EEE" w:rsidP="00822EEE">
      <w:pPr>
        <w:rPr>
          <w:rFonts w:cs="Calibri"/>
        </w:rPr>
      </w:pPr>
    </w:p>
    <w:p w:rsidR="00822EEE" w:rsidRPr="00CD3772" w:rsidRDefault="00822EEE" w:rsidP="00822EEE">
      <w:pPr>
        <w:ind w:left="-142" w:right="-144"/>
        <w:jc w:val="both"/>
        <w:rPr>
          <w:rFonts w:cs="Calibri"/>
        </w:rPr>
      </w:pPr>
    </w:p>
    <w:p w:rsidR="00822EEE" w:rsidRPr="00CD3772" w:rsidRDefault="00822EEE" w:rsidP="00822EEE">
      <w:pPr>
        <w:jc w:val="both"/>
        <w:rPr>
          <w:rFonts w:cs="Calibri"/>
          <w:b/>
        </w:rPr>
      </w:pPr>
      <w:r w:rsidRPr="00CD3772">
        <w:rPr>
          <w:rFonts w:cs="Calibri"/>
          <w:b/>
        </w:rPr>
        <w:lastRenderedPageBreak/>
        <w:t>O soutěži Zlatá koruna</w:t>
      </w:r>
    </w:p>
    <w:p w:rsidR="00822EEE" w:rsidRPr="00CD3772" w:rsidRDefault="00822EEE" w:rsidP="00822EEE">
      <w:pPr>
        <w:jc w:val="both"/>
        <w:rPr>
          <w:rFonts w:cs="Calibri"/>
        </w:rPr>
      </w:pPr>
    </w:p>
    <w:p w:rsidR="00822EEE" w:rsidRPr="00CD3772" w:rsidRDefault="00822EEE" w:rsidP="00822EEE">
      <w:pPr>
        <w:autoSpaceDE w:val="0"/>
        <w:autoSpaceDN w:val="0"/>
        <w:adjustRightInd w:val="0"/>
        <w:jc w:val="both"/>
        <w:rPr>
          <w:rFonts w:cs="Calibri"/>
        </w:rPr>
      </w:pPr>
      <w:r w:rsidRPr="00CD3772">
        <w:rPr>
          <w:rFonts w:cs="Calibri"/>
        </w:rPr>
        <w:t>Od roku 2003 probíhá pod záštitou ministrů financí ČR a guvernéra ČNB soutěž Zlatá koruna, která každoročně oceňuje nejlepší finanční produk</w:t>
      </w:r>
      <w:r w:rsidR="00347C75">
        <w:rPr>
          <w:rFonts w:cs="Calibri"/>
        </w:rPr>
        <w:t>ty na českém trhu. Letos se konal</w:t>
      </w:r>
      <w:r w:rsidRPr="00CD3772">
        <w:rPr>
          <w:rFonts w:cs="Calibri"/>
        </w:rPr>
        <w:t xml:space="preserve"> již 18. ročník.</w:t>
      </w:r>
    </w:p>
    <w:p w:rsidR="00822EEE" w:rsidRPr="00CD3772" w:rsidRDefault="00822EEE" w:rsidP="00822EEE">
      <w:pPr>
        <w:autoSpaceDE w:val="0"/>
        <w:autoSpaceDN w:val="0"/>
        <w:adjustRightInd w:val="0"/>
        <w:jc w:val="both"/>
        <w:rPr>
          <w:rFonts w:cs="Calibri"/>
        </w:rPr>
      </w:pPr>
    </w:p>
    <w:p w:rsidR="00822EEE" w:rsidRPr="00CD3772" w:rsidRDefault="00822EEE" w:rsidP="00822EEE">
      <w:pPr>
        <w:autoSpaceDE w:val="0"/>
        <w:autoSpaceDN w:val="0"/>
        <w:adjustRightInd w:val="0"/>
        <w:jc w:val="both"/>
        <w:rPr>
          <w:rFonts w:cs="Calibri"/>
        </w:rPr>
      </w:pPr>
      <w:r w:rsidRPr="00CD3772">
        <w:rPr>
          <w:rFonts w:cs="Calibri"/>
        </w:rPr>
        <w:t xml:space="preserve">V letošním roce se soutěže zúčastnilo celkem </w:t>
      </w:r>
      <w:r w:rsidRPr="00CD3772">
        <w:rPr>
          <w:rFonts w:cs="Calibri"/>
          <w:b/>
        </w:rPr>
        <w:t>196 produktů</w:t>
      </w:r>
      <w:r w:rsidRPr="00CD3772">
        <w:rPr>
          <w:rFonts w:cs="Calibri"/>
        </w:rPr>
        <w:t xml:space="preserve"> od </w:t>
      </w:r>
      <w:r w:rsidRPr="00CD3772">
        <w:rPr>
          <w:rFonts w:cs="Calibri"/>
          <w:b/>
        </w:rPr>
        <w:t>70 finančních společností</w:t>
      </w:r>
      <w:r w:rsidRPr="00CD3772">
        <w:rPr>
          <w:rFonts w:cs="Calibri"/>
        </w:rPr>
        <w:t xml:space="preserve">. Soutěž Zlatá koruna si získala vysoké renomé zejména tím, že produkty hodnotí </w:t>
      </w:r>
      <w:r w:rsidRPr="00CD3772">
        <w:rPr>
          <w:rFonts w:cs="Calibri"/>
          <w:b/>
        </w:rPr>
        <w:t>Finanční akademie</w:t>
      </w:r>
      <w:r w:rsidRPr="00CD3772">
        <w:rPr>
          <w:rFonts w:cs="Calibri"/>
        </w:rPr>
        <w:t xml:space="preserve"> složená z téměř 400 odborníků. Ta rozhoduje i o </w:t>
      </w:r>
      <w:r w:rsidRPr="00CD3772">
        <w:rPr>
          <w:rFonts w:cs="Calibri"/>
          <w:b/>
        </w:rPr>
        <w:t>Novince roku</w:t>
      </w:r>
      <w:r w:rsidRPr="00CD3772">
        <w:rPr>
          <w:rFonts w:cs="Calibri"/>
        </w:rPr>
        <w:t xml:space="preserve">. Zlatá koruna také uděluje ve spolupráci s výzkumnou agenturou Behavio </w:t>
      </w:r>
      <w:r w:rsidRPr="00CD3772">
        <w:rPr>
          <w:rFonts w:cs="Calibri"/>
          <w:b/>
        </w:rPr>
        <w:t>Cenu za společenskou odpovědnost</w:t>
      </w:r>
      <w:r w:rsidRPr="00CD3772">
        <w:rPr>
          <w:rFonts w:cs="Calibri"/>
        </w:rPr>
        <w:t>.</w:t>
      </w:r>
    </w:p>
    <w:p w:rsidR="00822EEE" w:rsidRPr="00CD3772" w:rsidRDefault="00822EEE" w:rsidP="00822EEE">
      <w:pPr>
        <w:autoSpaceDE w:val="0"/>
        <w:autoSpaceDN w:val="0"/>
        <w:adjustRightInd w:val="0"/>
        <w:jc w:val="both"/>
        <w:rPr>
          <w:rFonts w:cs="Calibri"/>
        </w:rPr>
      </w:pPr>
    </w:p>
    <w:p w:rsidR="00822EEE" w:rsidRPr="00CD3772" w:rsidRDefault="00822EEE" w:rsidP="00822EEE">
      <w:pPr>
        <w:autoSpaceDE w:val="0"/>
        <w:autoSpaceDN w:val="0"/>
        <w:adjustRightInd w:val="0"/>
        <w:jc w:val="both"/>
        <w:rPr>
          <w:rFonts w:cs="Calibri"/>
        </w:rPr>
      </w:pPr>
      <w:r w:rsidRPr="00CD3772">
        <w:rPr>
          <w:rFonts w:cs="Calibri"/>
        </w:rPr>
        <w:t xml:space="preserve">Soutěž Zlatá koruna byla v roce 2017 rozšířena o novou kategorii </w:t>
      </w:r>
      <w:r w:rsidRPr="00CD3772">
        <w:rPr>
          <w:rFonts w:cs="Calibri"/>
          <w:b/>
        </w:rPr>
        <w:t>FinTech</w:t>
      </w:r>
      <w:r w:rsidRPr="00CD3772">
        <w:rPr>
          <w:rFonts w:cs="Calibri"/>
        </w:rPr>
        <w:t>, jejímž cílem je sledování aktuálních trendů na poli digitalizace a inovace finančních služeb. Jednotlivé projekty hodnotí FinTech akademie, která je součástí Finanční akademie.</w:t>
      </w:r>
    </w:p>
    <w:p w:rsidR="00822EEE" w:rsidRPr="00CD3772" w:rsidRDefault="00822EEE" w:rsidP="00822EEE">
      <w:pPr>
        <w:autoSpaceDE w:val="0"/>
        <w:autoSpaceDN w:val="0"/>
        <w:adjustRightInd w:val="0"/>
        <w:jc w:val="both"/>
        <w:rPr>
          <w:rFonts w:cs="Calibri"/>
        </w:rPr>
      </w:pPr>
    </w:p>
    <w:p w:rsidR="00822EEE" w:rsidRPr="00CD3772" w:rsidRDefault="00822EEE" w:rsidP="00822EEE">
      <w:pPr>
        <w:autoSpaceDE w:val="0"/>
        <w:autoSpaceDN w:val="0"/>
        <w:adjustRightInd w:val="0"/>
        <w:jc w:val="both"/>
        <w:rPr>
          <w:rFonts w:cs="Calibri"/>
        </w:rPr>
      </w:pPr>
      <w:r w:rsidRPr="00CD3772">
        <w:rPr>
          <w:rFonts w:cs="Calibri"/>
        </w:rPr>
        <w:t xml:space="preserve">Hodnocení poroty doplňuje hlasování v </w:t>
      </w:r>
      <w:r w:rsidRPr="00CD3772">
        <w:rPr>
          <w:rFonts w:cs="Calibri"/>
          <w:b/>
        </w:rPr>
        <w:t>Ceně veřejnosti</w:t>
      </w:r>
      <w:r w:rsidRPr="00CD3772">
        <w:rPr>
          <w:rFonts w:cs="Calibri"/>
        </w:rPr>
        <w:t>, kdy nejoblíbenější finanční produkty volí veřejnost prostřednictvím webových stránek Zlaté koruny. Od roku 2008 je hlasování rozšířeno o </w:t>
      </w:r>
      <w:r w:rsidRPr="00CD3772">
        <w:rPr>
          <w:rFonts w:cs="Calibri"/>
          <w:b/>
        </w:rPr>
        <w:t>Cenu podnikatelů</w:t>
      </w:r>
      <w:r w:rsidRPr="00CD3772">
        <w:rPr>
          <w:rFonts w:cs="Calibri"/>
        </w:rPr>
        <w:t>, kde soutěží nejoblíbenější finanční produkty pro malé a střední podnikatele. V posledním ročníku bylo odevzdáno 80 tisíc hlasů.</w:t>
      </w:r>
    </w:p>
    <w:p w:rsidR="00822EEE" w:rsidRPr="00CD3772" w:rsidRDefault="00822EEE" w:rsidP="00822EEE">
      <w:pPr>
        <w:autoSpaceDE w:val="0"/>
        <w:autoSpaceDN w:val="0"/>
        <w:adjustRightInd w:val="0"/>
        <w:jc w:val="both"/>
        <w:rPr>
          <w:rFonts w:cs="Calibri"/>
        </w:rPr>
      </w:pPr>
    </w:p>
    <w:p w:rsidR="00822EEE" w:rsidRPr="00CD3772" w:rsidRDefault="00822EEE" w:rsidP="00822EEE">
      <w:pPr>
        <w:autoSpaceDE w:val="0"/>
        <w:autoSpaceDN w:val="0"/>
        <w:adjustRightInd w:val="0"/>
        <w:jc w:val="both"/>
        <w:rPr>
          <w:rFonts w:cs="Calibri"/>
        </w:rPr>
      </w:pPr>
      <w:r w:rsidRPr="00CD3772">
        <w:rPr>
          <w:rFonts w:cs="Calibri"/>
        </w:rPr>
        <w:t xml:space="preserve">Výsledky hodnocení v soutěži Zlatá koruna pomáhají veřejnosti snadněji se orientovat v nabídce finančních produktů, motivují klienty k tomu, aby se více zajímali o vlastnosti jednotlivých produktů a lépe porozuměli nabídkám finančních společností. Další informace a výsledky soutěže Zlatá koruna najdete na </w:t>
      </w:r>
      <w:hyperlink r:id="rId15" w:history="1">
        <w:r w:rsidRPr="00347C75">
          <w:rPr>
            <w:rStyle w:val="Hypertextovodkaz"/>
            <w:rFonts w:cs="Calibri"/>
          </w:rPr>
          <w:t>www.zlatakoruna.info.</w:t>
        </w:r>
      </w:hyperlink>
    </w:p>
    <w:p w:rsidR="00822EEE" w:rsidRPr="00CD3772" w:rsidRDefault="00822EEE" w:rsidP="00822EEE">
      <w:pPr>
        <w:autoSpaceDE w:val="0"/>
        <w:autoSpaceDN w:val="0"/>
        <w:adjustRightInd w:val="0"/>
        <w:jc w:val="both"/>
        <w:rPr>
          <w:rFonts w:cs="Calibri"/>
        </w:rPr>
      </w:pPr>
    </w:p>
    <w:p w:rsidR="00822EEE" w:rsidRPr="00CD3772" w:rsidRDefault="00822EEE" w:rsidP="00822EEE">
      <w:pPr>
        <w:autoSpaceDE w:val="0"/>
        <w:autoSpaceDN w:val="0"/>
        <w:adjustRightInd w:val="0"/>
        <w:jc w:val="both"/>
        <w:rPr>
          <w:rFonts w:cs="Calibri"/>
        </w:rPr>
      </w:pPr>
    </w:p>
    <w:p w:rsidR="00822EEE" w:rsidRPr="00CD3772" w:rsidRDefault="00822EEE" w:rsidP="00822EEE">
      <w:pPr>
        <w:autoSpaceDE w:val="0"/>
        <w:autoSpaceDN w:val="0"/>
        <w:adjustRightInd w:val="0"/>
        <w:jc w:val="both"/>
        <w:rPr>
          <w:rFonts w:cs="Calibri"/>
        </w:rPr>
      </w:pPr>
    </w:p>
    <w:p w:rsidR="00822EEE" w:rsidRPr="00CD3772" w:rsidRDefault="00822EEE" w:rsidP="00822EEE">
      <w:pPr>
        <w:shd w:val="clear" w:color="auto" w:fill="FFFFFF"/>
        <w:spacing w:after="240"/>
        <w:jc w:val="both"/>
        <w:rPr>
          <w:rFonts w:cs="Calibri"/>
          <w:color w:val="000000"/>
        </w:rPr>
      </w:pPr>
      <w:r w:rsidRPr="00CD3772">
        <w:rPr>
          <w:rFonts w:cs="Calibri"/>
          <w:b/>
          <w:bCs/>
          <w:color w:val="000000"/>
        </w:rPr>
        <w:t>Partneři soutěže Zlatá koruna</w:t>
      </w:r>
    </w:p>
    <w:p w:rsidR="00822EEE" w:rsidRPr="00CD3772" w:rsidRDefault="00822EEE" w:rsidP="00822EEE">
      <w:pPr>
        <w:shd w:val="clear" w:color="auto" w:fill="FFFFFF"/>
        <w:spacing w:after="240"/>
        <w:jc w:val="both"/>
        <w:rPr>
          <w:rFonts w:cs="Calibri"/>
          <w:color w:val="000000"/>
          <w:lang w:eastAsia="cs-CZ"/>
        </w:rPr>
      </w:pPr>
      <w:r w:rsidRPr="00CD3772">
        <w:rPr>
          <w:rFonts w:cs="Calibri"/>
          <w:b/>
          <w:bCs/>
          <w:color w:val="000000"/>
          <w:lang w:eastAsia="cs-CZ"/>
        </w:rPr>
        <w:t>Generální partner a organizátor: </w:t>
      </w:r>
      <w:r w:rsidRPr="00CD3772">
        <w:rPr>
          <w:rFonts w:cs="Calibri"/>
          <w:color w:val="000000"/>
          <w:lang w:eastAsia="cs-CZ"/>
        </w:rPr>
        <w:t>pdMEDIA s.r.o.</w:t>
      </w:r>
    </w:p>
    <w:p w:rsidR="00822EEE" w:rsidRPr="00CD3772" w:rsidRDefault="00822EEE" w:rsidP="00822EEE">
      <w:pPr>
        <w:shd w:val="clear" w:color="auto" w:fill="FFFFFF"/>
        <w:spacing w:after="240"/>
        <w:jc w:val="both"/>
        <w:rPr>
          <w:rFonts w:cs="Calibri"/>
          <w:color w:val="000000"/>
          <w:lang w:eastAsia="cs-CZ"/>
        </w:rPr>
      </w:pPr>
      <w:r w:rsidRPr="00CD3772">
        <w:rPr>
          <w:rFonts w:cs="Calibri"/>
          <w:b/>
          <w:bCs/>
          <w:color w:val="000000"/>
          <w:lang w:eastAsia="cs-CZ"/>
        </w:rPr>
        <w:t>Partneři: </w:t>
      </w:r>
      <w:r w:rsidRPr="00CD3772">
        <w:rPr>
          <w:rFonts w:cs="Calibri"/>
          <w:color w:val="000000"/>
          <w:lang w:eastAsia="cs-CZ"/>
        </w:rPr>
        <w:t>Česká mincovna, Behavio, TOP HOTELS GROUP, Imper, JK Jitka Kudláčková, Adams Barbershop, vinařský dům Dobrá nálada, Tessuto, skupina ČEZ, Attendu, Vysoká škola ekonomie a managementu</w:t>
      </w:r>
    </w:p>
    <w:p w:rsidR="00822EEE" w:rsidRPr="00CD3772" w:rsidRDefault="00822EEE" w:rsidP="00822EEE">
      <w:pPr>
        <w:shd w:val="clear" w:color="auto" w:fill="FFFFFF"/>
        <w:spacing w:after="240"/>
        <w:jc w:val="both"/>
        <w:rPr>
          <w:rFonts w:cs="Calibri"/>
          <w:color w:val="000000"/>
          <w:lang w:eastAsia="cs-CZ"/>
        </w:rPr>
      </w:pPr>
      <w:r w:rsidRPr="00CD3772">
        <w:rPr>
          <w:rFonts w:cs="Calibri"/>
          <w:b/>
          <w:bCs/>
          <w:color w:val="000000"/>
          <w:lang w:eastAsia="cs-CZ"/>
        </w:rPr>
        <w:t>Hlavní mediální partne</w:t>
      </w:r>
      <w:r w:rsidR="001E36DA">
        <w:rPr>
          <w:rFonts w:cs="Calibri"/>
          <w:b/>
          <w:bCs/>
          <w:color w:val="000000"/>
          <w:lang w:eastAsia="cs-CZ"/>
        </w:rPr>
        <w:t>ři</w:t>
      </w:r>
      <w:r w:rsidRPr="00CD3772">
        <w:rPr>
          <w:rFonts w:cs="Calibri"/>
          <w:b/>
          <w:bCs/>
          <w:color w:val="000000"/>
          <w:lang w:eastAsia="cs-CZ"/>
        </w:rPr>
        <w:t xml:space="preserve">: </w:t>
      </w:r>
      <w:r w:rsidRPr="00CD3772">
        <w:rPr>
          <w:rFonts w:cs="Calibri"/>
          <w:bCs/>
          <w:color w:val="000000"/>
          <w:lang w:eastAsia="cs-CZ"/>
        </w:rPr>
        <w:t>Deník, Blesk</w:t>
      </w:r>
      <w:r w:rsidRPr="00CD3772">
        <w:rPr>
          <w:rFonts w:cs="Calibri"/>
          <w:color w:val="000000"/>
          <w:lang w:eastAsia="cs-CZ"/>
        </w:rPr>
        <w:t>, E15</w:t>
      </w:r>
    </w:p>
    <w:p w:rsidR="00822EEE" w:rsidRPr="00CD3772" w:rsidRDefault="00822EEE" w:rsidP="00822EEE">
      <w:pPr>
        <w:shd w:val="clear" w:color="auto" w:fill="FFFFFF"/>
        <w:spacing w:after="240"/>
        <w:jc w:val="both"/>
        <w:rPr>
          <w:rFonts w:cs="Calibri"/>
          <w:color w:val="000000"/>
          <w:lang w:eastAsia="cs-CZ"/>
        </w:rPr>
      </w:pPr>
      <w:r w:rsidRPr="00CD3772">
        <w:rPr>
          <w:rFonts w:cs="Calibri"/>
          <w:b/>
          <w:bCs/>
          <w:color w:val="000000"/>
          <w:lang w:eastAsia="cs-CZ"/>
        </w:rPr>
        <w:t>Mediální partneři: </w:t>
      </w:r>
      <w:r w:rsidRPr="00CD3772">
        <w:rPr>
          <w:rFonts w:cs="Calibri"/>
          <w:color w:val="000000"/>
          <w:lang w:eastAsia="cs-CZ"/>
        </w:rPr>
        <w:t>Peníze.cz, Finmag, Czech &amp; Slovak Leaders Magazine, Fleet, Bankovnictví, Epravo.cz, Kurzy.cz, Česká televize</w:t>
      </w:r>
    </w:p>
    <w:p w:rsidR="00822EEE" w:rsidRPr="00CD3772" w:rsidRDefault="00822EEE" w:rsidP="00822EEE">
      <w:pPr>
        <w:jc w:val="both"/>
        <w:rPr>
          <w:rFonts w:cs="Calibri"/>
          <w:lang w:eastAsia="cs-CZ"/>
        </w:rPr>
      </w:pPr>
      <w:r w:rsidRPr="00CD3772">
        <w:rPr>
          <w:rFonts w:cs="Calibri"/>
          <w:b/>
          <w:bCs/>
          <w:color w:val="000000"/>
          <w:lang w:eastAsia="cs-CZ"/>
        </w:rPr>
        <w:t>Odborní partneři: </w:t>
      </w:r>
      <w:r w:rsidRPr="00CD3772">
        <w:rPr>
          <w:rFonts w:cs="Calibri"/>
          <w:lang w:eastAsia="cs-CZ"/>
        </w:rPr>
        <w:t>Asociace českých pojišťovacích makléřů, Asociace hypotečních makléřů ČR, Asociace malých a středních podniků a živnostníků ČR, Asociace penzijních společností ČR, Asociace pro kapitálový trh ČŘ, Business &amp; Professional Women ČR, Czech Fintech Associaton, Česká asociace společností finančního poradenství a zprostředkování, European Financial Planning Association ČR, Hospodářská komora ČR, Svaz průmyslu a dopravy ČR</w:t>
      </w:r>
    </w:p>
    <w:p w:rsidR="004A1393" w:rsidRPr="00CD3772" w:rsidRDefault="004A1393" w:rsidP="00E76E27">
      <w:pPr>
        <w:rPr>
          <w:rFonts w:cs="Calibri"/>
        </w:rPr>
      </w:pPr>
    </w:p>
    <w:sectPr w:rsidR="004A1393" w:rsidRPr="00CD3772" w:rsidSect="001B0A0E">
      <w:headerReference w:type="even" r:id="rId16"/>
      <w:headerReference w:type="default" r:id="rId17"/>
      <w:headerReference w:type="first" r:id="rId18"/>
      <w:pgSz w:w="11906" w:h="16838"/>
      <w:pgMar w:top="2269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09" w:rsidRDefault="00B95809" w:rsidP="001D1E3C">
      <w:r>
        <w:separator/>
      </w:r>
    </w:p>
  </w:endnote>
  <w:endnote w:type="continuationSeparator" w:id="0">
    <w:p w:rsidR="00B95809" w:rsidRDefault="00B95809" w:rsidP="001D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09" w:rsidRDefault="00B95809" w:rsidP="001D1E3C">
      <w:r>
        <w:separator/>
      </w:r>
    </w:p>
  </w:footnote>
  <w:footnote w:type="continuationSeparator" w:id="0">
    <w:p w:rsidR="00B95809" w:rsidRDefault="00B95809" w:rsidP="001D1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09" w:rsidRDefault="00DC0CF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3" o:spid="_x0000_s2049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09" w:rsidRDefault="00DC0CF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4" o:spid="_x0000_s2050" type="#_x0000_t75" style="position:absolute;margin-left:-70.95pt;margin-top:-100.7pt;width:585.45pt;height:827.7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09" w:rsidRDefault="00DC0CF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2" o:spid="_x0000_s2051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3C"/>
    <w:rsid w:val="00003924"/>
    <w:rsid w:val="00005F51"/>
    <w:rsid w:val="00007741"/>
    <w:rsid w:val="00015D32"/>
    <w:rsid w:val="00017E75"/>
    <w:rsid w:val="000326FC"/>
    <w:rsid w:val="00032F6A"/>
    <w:rsid w:val="000339E8"/>
    <w:rsid w:val="00062054"/>
    <w:rsid w:val="0006336B"/>
    <w:rsid w:val="00086FC7"/>
    <w:rsid w:val="000870B6"/>
    <w:rsid w:val="00087EE1"/>
    <w:rsid w:val="00092BD2"/>
    <w:rsid w:val="000B16A3"/>
    <w:rsid w:val="000B24DB"/>
    <w:rsid w:val="000C60D1"/>
    <w:rsid w:val="000D1B30"/>
    <w:rsid w:val="000D2CAA"/>
    <w:rsid w:val="00101532"/>
    <w:rsid w:val="00106E80"/>
    <w:rsid w:val="00146A1E"/>
    <w:rsid w:val="00156DB2"/>
    <w:rsid w:val="00164AEE"/>
    <w:rsid w:val="00172BCD"/>
    <w:rsid w:val="00184C41"/>
    <w:rsid w:val="00193AF8"/>
    <w:rsid w:val="001A03A3"/>
    <w:rsid w:val="001B0A0E"/>
    <w:rsid w:val="001C746C"/>
    <w:rsid w:val="001D1DD9"/>
    <w:rsid w:val="001D1E3C"/>
    <w:rsid w:val="001D1EE7"/>
    <w:rsid w:val="001E36DA"/>
    <w:rsid w:val="002040C7"/>
    <w:rsid w:val="002066BC"/>
    <w:rsid w:val="00225B61"/>
    <w:rsid w:val="002264F5"/>
    <w:rsid w:val="00227B63"/>
    <w:rsid w:val="002361D1"/>
    <w:rsid w:val="0024751A"/>
    <w:rsid w:val="00257E35"/>
    <w:rsid w:val="002749E5"/>
    <w:rsid w:val="00284F1B"/>
    <w:rsid w:val="0028728A"/>
    <w:rsid w:val="00293503"/>
    <w:rsid w:val="002969B9"/>
    <w:rsid w:val="00296FA6"/>
    <w:rsid w:val="002A3488"/>
    <w:rsid w:val="002B27B9"/>
    <w:rsid w:val="002B510B"/>
    <w:rsid w:val="002D0377"/>
    <w:rsid w:val="002F03AF"/>
    <w:rsid w:val="003029B8"/>
    <w:rsid w:val="00306475"/>
    <w:rsid w:val="003230DC"/>
    <w:rsid w:val="00325F56"/>
    <w:rsid w:val="00327FA7"/>
    <w:rsid w:val="0033143E"/>
    <w:rsid w:val="0033232A"/>
    <w:rsid w:val="00343D33"/>
    <w:rsid w:val="00347C75"/>
    <w:rsid w:val="00363D0F"/>
    <w:rsid w:val="00381BC7"/>
    <w:rsid w:val="0038371A"/>
    <w:rsid w:val="003904E4"/>
    <w:rsid w:val="00393558"/>
    <w:rsid w:val="003B1FD1"/>
    <w:rsid w:val="003B78EC"/>
    <w:rsid w:val="003C4DFD"/>
    <w:rsid w:val="003D34FC"/>
    <w:rsid w:val="0041174E"/>
    <w:rsid w:val="00422CA3"/>
    <w:rsid w:val="0042367A"/>
    <w:rsid w:val="00427654"/>
    <w:rsid w:val="00435EE4"/>
    <w:rsid w:val="00443ADF"/>
    <w:rsid w:val="00444ACF"/>
    <w:rsid w:val="00452EE0"/>
    <w:rsid w:val="00456034"/>
    <w:rsid w:val="004617A5"/>
    <w:rsid w:val="00465092"/>
    <w:rsid w:val="004661A0"/>
    <w:rsid w:val="0049366C"/>
    <w:rsid w:val="004942A7"/>
    <w:rsid w:val="004A0019"/>
    <w:rsid w:val="004A1393"/>
    <w:rsid w:val="004A73D8"/>
    <w:rsid w:val="004B0639"/>
    <w:rsid w:val="004B5D22"/>
    <w:rsid w:val="004C4DCF"/>
    <w:rsid w:val="004D41E5"/>
    <w:rsid w:val="004E1753"/>
    <w:rsid w:val="004F02E9"/>
    <w:rsid w:val="004F15E8"/>
    <w:rsid w:val="005148B1"/>
    <w:rsid w:val="00522739"/>
    <w:rsid w:val="00524F01"/>
    <w:rsid w:val="00531D46"/>
    <w:rsid w:val="005361FC"/>
    <w:rsid w:val="00540093"/>
    <w:rsid w:val="0054118D"/>
    <w:rsid w:val="00546A1A"/>
    <w:rsid w:val="005615E4"/>
    <w:rsid w:val="005736DB"/>
    <w:rsid w:val="00575904"/>
    <w:rsid w:val="00585DA5"/>
    <w:rsid w:val="005A7337"/>
    <w:rsid w:val="005C4242"/>
    <w:rsid w:val="005C615B"/>
    <w:rsid w:val="005D4027"/>
    <w:rsid w:val="006035DE"/>
    <w:rsid w:val="006079A4"/>
    <w:rsid w:val="00631A1E"/>
    <w:rsid w:val="006357B8"/>
    <w:rsid w:val="00637AC1"/>
    <w:rsid w:val="00637FA1"/>
    <w:rsid w:val="00640362"/>
    <w:rsid w:val="00643F92"/>
    <w:rsid w:val="00644174"/>
    <w:rsid w:val="006673E6"/>
    <w:rsid w:val="00691DCB"/>
    <w:rsid w:val="006A125C"/>
    <w:rsid w:val="006A1949"/>
    <w:rsid w:val="006A401F"/>
    <w:rsid w:val="006B3107"/>
    <w:rsid w:val="006B4144"/>
    <w:rsid w:val="006C037A"/>
    <w:rsid w:val="006C4ECF"/>
    <w:rsid w:val="006C5CDF"/>
    <w:rsid w:val="006C61F6"/>
    <w:rsid w:val="006C6A28"/>
    <w:rsid w:val="006D7117"/>
    <w:rsid w:val="006E1CCB"/>
    <w:rsid w:val="006F2F23"/>
    <w:rsid w:val="006F33D8"/>
    <w:rsid w:val="00707085"/>
    <w:rsid w:val="0070751C"/>
    <w:rsid w:val="0071446B"/>
    <w:rsid w:val="00715E6A"/>
    <w:rsid w:val="00720450"/>
    <w:rsid w:val="007207AB"/>
    <w:rsid w:val="00724C39"/>
    <w:rsid w:val="00724E3C"/>
    <w:rsid w:val="00735D5B"/>
    <w:rsid w:val="0074492D"/>
    <w:rsid w:val="007457B1"/>
    <w:rsid w:val="007557DE"/>
    <w:rsid w:val="007627A9"/>
    <w:rsid w:val="00765AC5"/>
    <w:rsid w:val="0076795C"/>
    <w:rsid w:val="007705B8"/>
    <w:rsid w:val="007776B2"/>
    <w:rsid w:val="00795FBA"/>
    <w:rsid w:val="00797927"/>
    <w:rsid w:val="007A5525"/>
    <w:rsid w:val="007B16A7"/>
    <w:rsid w:val="007B2588"/>
    <w:rsid w:val="007B7F9D"/>
    <w:rsid w:val="007D506E"/>
    <w:rsid w:val="007E09B1"/>
    <w:rsid w:val="0080141A"/>
    <w:rsid w:val="008103E1"/>
    <w:rsid w:val="008109FB"/>
    <w:rsid w:val="008117B7"/>
    <w:rsid w:val="00822EEE"/>
    <w:rsid w:val="008303E5"/>
    <w:rsid w:val="00840C02"/>
    <w:rsid w:val="008506A8"/>
    <w:rsid w:val="00852FDE"/>
    <w:rsid w:val="008543ED"/>
    <w:rsid w:val="008568A1"/>
    <w:rsid w:val="00877908"/>
    <w:rsid w:val="00881546"/>
    <w:rsid w:val="00884D7F"/>
    <w:rsid w:val="008A482C"/>
    <w:rsid w:val="008A51E5"/>
    <w:rsid w:val="008B15BA"/>
    <w:rsid w:val="008B2AA3"/>
    <w:rsid w:val="008B460C"/>
    <w:rsid w:val="008B6DB3"/>
    <w:rsid w:val="008C1B35"/>
    <w:rsid w:val="008C6971"/>
    <w:rsid w:val="008E43B5"/>
    <w:rsid w:val="008F2FB5"/>
    <w:rsid w:val="00900C49"/>
    <w:rsid w:val="00901523"/>
    <w:rsid w:val="00911D54"/>
    <w:rsid w:val="00917B25"/>
    <w:rsid w:val="009221FD"/>
    <w:rsid w:val="00922204"/>
    <w:rsid w:val="00935CAD"/>
    <w:rsid w:val="00942725"/>
    <w:rsid w:val="00946DAB"/>
    <w:rsid w:val="00987A87"/>
    <w:rsid w:val="00990E9F"/>
    <w:rsid w:val="00992F39"/>
    <w:rsid w:val="009A3919"/>
    <w:rsid w:val="009A504C"/>
    <w:rsid w:val="009B0299"/>
    <w:rsid w:val="009B2217"/>
    <w:rsid w:val="009C4B0A"/>
    <w:rsid w:val="009D1792"/>
    <w:rsid w:val="009E2D8E"/>
    <w:rsid w:val="009F0D60"/>
    <w:rsid w:val="00A2083E"/>
    <w:rsid w:val="00A22300"/>
    <w:rsid w:val="00A270D3"/>
    <w:rsid w:val="00A27647"/>
    <w:rsid w:val="00A314E7"/>
    <w:rsid w:val="00A327B5"/>
    <w:rsid w:val="00A45526"/>
    <w:rsid w:val="00A532E8"/>
    <w:rsid w:val="00A618AD"/>
    <w:rsid w:val="00A656E5"/>
    <w:rsid w:val="00A674EB"/>
    <w:rsid w:val="00A757A1"/>
    <w:rsid w:val="00A87F96"/>
    <w:rsid w:val="00AB79DD"/>
    <w:rsid w:val="00AC4F46"/>
    <w:rsid w:val="00AC7BC9"/>
    <w:rsid w:val="00AC7CC7"/>
    <w:rsid w:val="00AD75FB"/>
    <w:rsid w:val="00AE366C"/>
    <w:rsid w:val="00AE7C3D"/>
    <w:rsid w:val="00AF2142"/>
    <w:rsid w:val="00AF3D85"/>
    <w:rsid w:val="00AF405C"/>
    <w:rsid w:val="00B12DD5"/>
    <w:rsid w:val="00B145A3"/>
    <w:rsid w:val="00B2010E"/>
    <w:rsid w:val="00B27068"/>
    <w:rsid w:val="00B3628F"/>
    <w:rsid w:val="00B47EE7"/>
    <w:rsid w:val="00B60C32"/>
    <w:rsid w:val="00B74941"/>
    <w:rsid w:val="00B85FFB"/>
    <w:rsid w:val="00B9215B"/>
    <w:rsid w:val="00B95809"/>
    <w:rsid w:val="00BA07F4"/>
    <w:rsid w:val="00BA171C"/>
    <w:rsid w:val="00BA400B"/>
    <w:rsid w:val="00BA422D"/>
    <w:rsid w:val="00BB07BF"/>
    <w:rsid w:val="00BE03F6"/>
    <w:rsid w:val="00BE6658"/>
    <w:rsid w:val="00BF1F03"/>
    <w:rsid w:val="00C04199"/>
    <w:rsid w:val="00C05D0A"/>
    <w:rsid w:val="00C1035A"/>
    <w:rsid w:val="00C15602"/>
    <w:rsid w:val="00C23D46"/>
    <w:rsid w:val="00C27F14"/>
    <w:rsid w:val="00C40334"/>
    <w:rsid w:val="00C62423"/>
    <w:rsid w:val="00C64C3C"/>
    <w:rsid w:val="00C73396"/>
    <w:rsid w:val="00C8051F"/>
    <w:rsid w:val="00C85BFB"/>
    <w:rsid w:val="00C96D86"/>
    <w:rsid w:val="00CB6575"/>
    <w:rsid w:val="00CC2A53"/>
    <w:rsid w:val="00CD3772"/>
    <w:rsid w:val="00CE55F2"/>
    <w:rsid w:val="00CF3E29"/>
    <w:rsid w:val="00D10DE3"/>
    <w:rsid w:val="00D15D97"/>
    <w:rsid w:val="00D16263"/>
    <w:rsid w:val="00D175F9"/>
    <w:rsid w:val="00D251DA"/>
    <w:rsid w:val="00D3003F"/>
    <w:rsid w:val="00D31D94"/>
    <w:rsid w:val="00D35CF9"/>
    <w:rsid w:val="00D3728A"/>
    <w:rsid w:val="00D441D5"/>
    <w:rsid w:val="00D56C07"/>
    <w:rsid w:val="00D60156"/>
    <w:rsid w:val="00D74E5F"/>
    <w:rsid w:val="00D869DD"/>
    <w:rsid w:val="00DA46C7"/>
    <w:rsid w:val="00DC0CD2"/>
    <w:rsid w:val="00DC0CF1"/>
    <w:rsid w:val="00DD39DE"/>
    <w:rsid w:val="00DE2F8A"/>
    <w:rsid w:val="00E26C26"/>
    <w:rsid w:val="00E30E44"/>
    <w:rsid w:val="00E34073"/>
    <w:rsid w:val="00E37CCF"/>
    <w:rsid w:val="00E409BC"/>
    <w:rsid w:val="00E41E91"/>
    <w:rsid w:val="00E50F97"/>
    <w:rsid w:val="00E52057"/>
    <w:rsid w:val="00E55D2F"/>
    <w:rsid w:val="00E60912"/>
    <w:rsid w:val="00E63407"/>
    <w:rsid w:val="00E642A9"/>
    <w:rsid w:val="00E67C12"/>
    <w:rsid w:val="00E7599D"/>
    <w:rsid w:val="00E76E27"/>
    <w:rsid w:val="00E84B01"/>
    <w:rsid w:val="00E87313"/>
    <w:rsid w:val="00E91E4D"/>
    <w:rsid w:val="00E931BF"/>
    <w:rsid w:val="00EA0801"/>
    <w:rsid w:val="00EA1E06"/>
    <w:rsid w:val="00EA63AE"/>
    <w:rsid w:val="00EB73A5"/>
    <w:rsid w:val="00EC7180"/>
    <w:rsid w:val="00EC730B"/>
    <w:rsid w:val="00ED3D54"/>
    <w:rsid w:val="00EE4550"/>
    <w:rsid w:val="00F153D3"/>
    <w:rsid w:val="00F259BD"/>
    <w:rsid w:val="00F25CD5"/>
    <w:rsid w:val="00F274F0"/>
    <w:rsid w:val="00F27B03"/>
    <w:rsid w:val="00F4396A"/>
    <w:rsid w:val="00F60D0C"/>
    <w:rsid w:val="00F6707A"/>
    <w:rsid w:val="00F724DC"/>
    <w:rsid w:val="00F72D2C"/>
    <w:rsid w:val="00F9520F"/>
    <w:rsid w:val="00F977DB"/>
    <w:rsid w:val="00FA02EE"/>
    <w:rsid w:val="00FB2F75"/>
    <w:rsid w:val="00FC61DE"/>
    <w:rsid w:val="00FC679C"/>
    <w:rsid w:val="00FD5728"/>
    <w:rsid w:val="00FD6CD8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  <w:style w:type="paragraph" w:styleId="Zkladntext2">
    <w:name w:val="Body Text 2"/>
    <w:basedOn w:val="Normln"/>
    <w:link w:val="Zkladntext2Char"/>
    <w:uiPriority w:val="99"/>
    <w:unhideWhenUsed/>
    <w:rsid w:val="009B2217"/>
    <w:pPr>
      <w:spacing w:after="120" w:line="480" w:lineRule="auto"/>
    </w:pPr>
    <w:rPr>
      <w:rFonts w:ascii="Times New Roman" w:hAnsi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B2217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25B61"/>
    <w:rPr>
      <w:rFonts w:eastAsiaTheme="minorHAnsi" w:cs="Consolas"/>
      <w:sz w:val="22"/>
      <w:szCs w:val="21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rsid w:val="00225B61"/>
    <w:rPr>
      <w:rFonts w:eastAsiaTheme="minorHAnsi" w:cs="Consolas"/>
      <w:sz w:val="22"/>
      <w:szCs w:val="21"/>
      <w:lang w:val="en-GB" w:eastAsia="en-US"/>
    </w:rPr>
  </w:style>
  <w:style w:type="paragraph" w:customStyle="1" w:styleId="Default">
    <w:name w:val="Default"/>
    <w:rsid w:val="0000392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  <w:style w:type="paragraph" w:styleId="Zkladntext2">
    <w:name w:val="Body Text 2"/>
    <w:basedOn w:val="Normln"/>
    <w:link w:val="Zkladntext2Char"/>
    <w:uiPriority w:val="99"/>
    <w:unhideWhenUsed/>
    <w:rsid w:val="009B2217"/>
    <w:pPr>
      <w:spacing w:after="120" w:line="480" w:lineRule="auto"/>
    </w:pPr>
    <w:rPr>
      <w:rFonts w:ascii="Times New Roman" w:hAnsi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B2217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25B61"/>
    <w:rPr>
      <w:rFonts w:eastAsiaTheme="minorHAnsi" w:cs="Consolas"/>
      <w:sz w:val="22"/>
      <w:szCs w:val="21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rsid w:val="00225B61"/>
    <w:rPr>
      <w:rFonts w:eastAsiaTheme="minorHAnsi" w:cs="Consolas"/>
      <w:sz w:val="22"/>
      <w:szCs w:val="21"/>
      <w:lang w:val="en-GB" w:eastAsia="en-US"/>
    </w:rPr>
  </w:style>
  <w:style w:type="paragraph" w:customStyle="1" w:styleId="Default">
    <w:name w:val="Default"/>
    <w:rsid w:val="0000392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akoruna.info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latakoruna.info/soutez/2021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latakoruna.info/" TargetMode="External"/><Relationship Id="rId10" Type="http://schemas.openxmlformats.org/officeDocument/2006/relationships/hyperlink" Target="http://www.zlatakoruna.inf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nizevrousce.cz" TargetMode="External"/><Relationship Id="rId14" Type="http://schemas.openxmlformats.org/officeDocument/2006/relationships/hyperlink" Target="http://www.zlatakoruna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4A02C-5802-45BD-844B-1D5359CC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1026</Words>
  <Characters>6468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VODNÍ DÍLA - TBD a.s.</Company>
  <LinksUpToDate>false</LinksUpToDate>
  <CharactersWithSpaces>7480</CharactersWithSpaces>
  <SharedDoc>false</SharedDoc>
  <HLinks>
    <vt:vector size="18" baseType="variant"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http://www.zlatakoruna.info./</vt:lpwstr>
      </vt:variant>
      <vt:variant>
        <vt:lpwstr/>
      </vt:variant>
      <vt:variant>
        <vt:i4>5898325</vt:i4>
      </vt:variant>
      <vt:variant>
        <vt:i4>3</vt:i4>
      </vt:variant>
      <vt:variant>
        <vt:i4>0</vt:i4>
      </vt:variant>
      <vt:variant>
        <vt:i4>5</vt:i4>
      </vt:variant>
      <vt:variant>
        <vt:lpwstr>http://www.zlatakoruna.info/soutez/2018/verejnost</vt:lpwstr>
      </vt:variant>
      <vt:variant>
        <vt:lpwstr/>
      </vt:variant>
      <vt:variant>
        <vt:i4>19923294</vt:i4>
      </vt:variant>
      <vt:variant>
        <vt:i4>0</vt:i4>
      </vt:variant>
      <vt:variant>
        <vt:i4>0</vt:i4>
      </vt:variant>
      <vt:variant>
        <vt:i4>5</vt:i4>
      </vt:variant>
      <vt:variant>
        <vt:lpwstr>../../../2017_aktivity/Soutěž/Tiskove_zpravy/www.zlatakoruna.info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Doleželová</dc:creator>
  <cp:lastModifiedBy>User</cp:lastModifiedBy>
  <cp:revision>8</cp:revision>
  <cp:lastPrinted>2018-11-13T09:37:00Z</cp:lastPrinted>
  <dcterms:created xsi:type="dcterms:W3CDTF">2020-10-13T08:27:00Z</dcterms:created>
  <dcterms:modified xsi:type="dcterms:W3CDTF">2020-10-26T09:06:00Z</dcterms:modified>
</cp:coreProperties>
</file>